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B298" w14:textId="77777777" w:rsidR="00C43005" w:rsidRDefault="00F46AEA">
      <w:pPr>
        <w:spacing w:after="58" w:line="259" w:lineRule="auto"/>
        <w:ind w:left="0" w:right="-766" w:firstLine="0"/>
        <w:jc w:val="left"/>
      </w:pPr>
      <w:r>
        <w:rPr>
          <w:rFonts w:ascii="Calibri" w:eastAsia="Calibri" w:hAnsi="Calibri" w:cs="Calibri"/>
          <w:noProof/>
          <w:sz w:val="22"/>
        </w:rPr>
        <mc:AlternateContent>
          <mc:Choice Requires="wpg">
            <w:drawing>
              <wp:inline distT="0" distB="0" distL="0" distR="0" wp14:anchorId="15D4A52C" wp14:editId="19D155F0">
                <wp:extent cx="6432804" cy="947928"/>
                <wp:effectExtent l="0" t="0" r="0" b="0"/>
                <wp:docPr id="5738" name="Group 5738"/>
                <wp:cNvGraphicFramePr/>
                <a:graphic xmlns:a="http://schemas.openxmlformats.org/drawingml/2006/main">
                  <a:graphicData uri="http://schemas.microsoft.com/office/word/2010/wordprocessingGroup">
                    <wpg:wgp>
                      <wpg:cNvGrpSpPr/>
                      <wpg:grpSpPr>
                        <a:xfrm>
                          <a:off x="0" y="0"/>
                          <a:ext cx="6432804" cy="947928"/>
                          <a:chOff x="0" y="0"/>
                          <a:chExt cx="6432804" cy="947928"/>
                        </a:xfrm>
                      </wpg:grpSpPr>
                      <pic:pic xmlns:pic="http://schemas.openxmlformats.org/drawingml/2006/picture">
                        <pic:nvPicPr>
                          <pic:cNvPr id="73" name="Picture 73"/>
                          <pic:cNvPicPr/>
                        </pic:nvPicPr>
                        <pic:blipFill>
                          <a:blip r:embed="rId7"/>
                          <a:stretch>
                            <a:fillRect/>
                          </a:stretch>
                        </pic:blipFill>
                        <pic:spPr>
                          <a:xfrm>
                            <a:off x="0" y="0"/>
                            <a:ext cx="6412992" cy="12192"/>
                          </a:xfrm>
                          <a:prstGeom prst="rect">
                            <a:avLst/>
                          </a:prstGeom>
                        </pic:spPr>
                      </pic:pic>
                      <pic:pic xmlns:pic="http://schemas.openxmlformats.org/drawingml/2006/picture">
                        <pic:nvPicPr>
                          <pic:cNvPr id="75" name="Picture 75"/>
                          <pic:cNvPicPr/>
                        </pic:nvPicPr>
                        <pic:blipFill>
                          <a:blip r:embed="rId8"/>
                          <a:stretch>
                            <a:fillRect/>
                          </a:stretch>
                        </pic:blipFill>
                        <pic:spPr>
                          <a:xfrm>
                            <a:off x="19812" y="12193"/>
                            <a:ext cx="6412992" cy="13716"/>
                          </a:xfrm>
                          <a:prstGeom prst="rect">
                            <a:avLst/>
                          </a:prstGeom>
                        </pic:spPr>
                      </pic:pic>
                      <pic:pic xmlns:pic="http://schemas.openxmlformats.org/drawingml/2006/picture">
                        <pic:nvPicPr>
                          <pic:cNvPr id="77" name="Picture 77"/>
                          <pic:cNvPicPr/>
                        </pic:nvPicPr>
                        <pic:blipFill>
                          <a:blip r:embed="rId9"/>
                          <a:stretch>
                            <a:fillRect/>
                          </a:stretch>
                        </pic:blipFill>
                        <pic:spPr>
                          <a:xfrm>
                            <a:off x="19812" y="25908"/>
                            <a:ext cx="6396228" cy="922020"/>
                          </a:xfrm>
                          <a:prstGeom prst="rect">
                            <a:avLst/>
                          </a:prstGeom>
                        </pic:spPr>
                      </pic:pic>
                    </wpg:wgp>
                  </a:graphicData>
                </a:graphic>
              </wp:inline>
            </w:drawing>
          </mc:Choice>
          <mc:Fallback xmlns:a="http://schemas.openxmlformats.org/drawingml/2006/main" xmlns:pic="http://schemas.openxmlformats.org/drawingml/2006/picture" xmlns:oel="http://schemas.microsoft.com/office/2019/extlst">
            <w:pict w14:anchorId="56009FAA">
              <v:group id="Group 5738" style="width:506.52pt;height:74.64pt;mso-position-horizontal-relative:char;mso-position-vertical-relative:line" coordsize="64328,9479">
                <v:shape id="Picture 73" style="position:absolute;width:64129;height:121;left:0;top:0;" filled="f">
                  <v:imagedata r:id="rId10"/>
                </v:shape>
                <v:shape id="Picture 75" style="position:absolute;width:64129;height:137;left:198;top:121;" filled="f">
                  <v:imagedata r:id="rId11"/>
                </v:shape>
                <v:shape id="Picture 77" style="position:absolute;width:63962;height:9220;left:198;top:259;" filled="f">
                  <v:imagedata r:id="rId12"/>
                </v:shape>
              </v:group>
            </w:pict>
          </mc:Fallback>
        </mc:AlternateContent>
      </w:r>
    </w:p>
    <w:p w14:paraId="14032D8A" w14:textId="77777777" w:rsidR="00C43005" w:rsidRDefault="00F46AEA">
      <w:pPr>
        <w:spacing w:after="0" w:line="259" w:lineRule="auto"/>
        <w:ind w:right="10"/>
        <w:jc w:val="center"/>
      </w:pPr>
      <w:r>
        <w:rPr>
          <w:b/>
        </w:rPr>
        <w:t>47-202-102</w:t>
      </w:r>
      <w:r>
        <w:t xml:space="preserve"> </w:t>
      </w:r>
    </w:p>
    <w:p w14:paraId="58F6C313" w14:textId="77777777" w:rsidR="00C43005" w:rsidRDefault="00F46AEA">
      <w:pPr>
        <w:spacing w:after="0" w:line="259" w:lineRule="auto"/>
        <w:ind w:right="7"/>
        <w:jc w:val="center"/>
      </w:pPr>
      <w:r>
        <w:rPr>
          <w:b/>
        </w:rPr>
        <w:t xml:space="preserve">Criminology </w:t>
      </w:r>
    </w:p>
    <w:p w14:paraId="0DA695BC" w14:textId="29077D6D" w:rsidR="00C43005" w:rsidRDefault="4C61D6A8">
      <w:pPr>
        <w:spacing w:after="0" w:line="259" w:lineRule="auto"/>
        <w:ind w:right="7"/>
        <w:jc w:val="center"/>
      </w:pPr>
      <w:r w:rsidRPr="545573A6">
        <w:rPr>
          <w:b/>
          <w:bCs/>
        </w:rPr>
        <w:t>Fall 2024</w:t>
      </w:r>
      <w:r w:rsidR="00F46AEA" w:rsidRPr="545573A6">
        <w:rPr>
          <w:b/>
          <w:bCs/>
        </w:rPr>
        <w:t xml:space="preserve"> </w:t>
      </w:r>
    </w:p>
    <w:p w14:paraId="7669D56F" w14:textId="62E4B746" w:rsidR="00C43005" w:rsidRDefault="004D2737" w:rsidP="545573A6">
      <w:pPr>
        <w:spacing w:after="0" w:line="259" w:lineRule="auto"/>
        <w:ind w:right="4"/>
        <w:jc w:val="center"/>
        <w:rPr>
          <w:b/>
          <w:bCs/>
        </w:rPr>
      </w:pPr>
      <w:r w:rsidRPr="545573A6">
        <w:rPr>
          <w:b/>
          <w:bCs/>
        </w:rPr>
        <w:t>Mon</w:t>
      </w:r>
      <w:r w:rsidR="00F46AEA" w:rsidRPr="545573A6">
        <w:rPr>
          <w:b/>
          <w:bCs/>
        </w:rPr>
        <w:t xml:space="preserve">days </w:t>
      </w:r>
      <w:r w:rsidR="69067209" w:rsidRPr="545573A6">
        <w:rPr>
          <w:b/>
          <w:bCs/>
        </w:rPr>
        <w:t>and Wednesdays</w:t>
      </w:r>
    </w:p>
    <w:p w14:paraId="4ACAFB01" w14:textId="49E8DE2E" w:rsidR="00C43005" w:rsidRDefault="004D2737">
      <w:pPr>
        <w:spacing w:after="0" w:line="259" w:lineRule="auto"/>
        <w:ind w:right="4"/>
        <w:jc w:val="center"/>
      </w:pPr>
      <w:r w:rsidRPr="545573A6">
        <w:rPr>
          <w:b/>
          <w:bCs/>
        </w:rPr>
        <w:t>10</w:t>
      </w:r>
      <w:r w:rsidR="00F46AEA" w:rsidRPr="545573A6">
        <w:rPr>
          <w:b/>
          <w:bCs/>
        </w:rPr>
        <w:t>:00</w:t>
      </w:r>
      <w:r w:rsidRPr="545573A6">
        <w:rPr>
          <w:b/>
          <w:bCs/>
        </w:rPr>
        <w:t xml:space="preserve"> am</w:t>
      </w:r>
      <w:r w:rsidR="00F46AEA" w:rsidRPr="545573A6">
        <w:rPr>
          <w:b/>
          <w:bCs/>
        </w:rPr>
        <w:t xml:space="preserve"> to </w:t>
      </w:r>
      <w:r w:rsidR="00FE2B25" w:rsidRPr="545573A6">
        <w:rPr>
          <w:b/>
          <w:bCs/>
        </w:rPr>
        <w:t>11:20 am</w:t>
      </w:r>
      <w:r w:rsidR="00F46AEA" w:rsidRPr="545573A6">
        <w:rPr>
          <w:b/>
          <w:bCs/>
        </w:rPr>
        <w:t xml:space="preserve"> </w:t>
      </w:r>
    </w:p>
    <w:p w14:paraId="680C278F" w14:textId="37767FC8" w:rsidR="00C43005" w:rsidRDefault="1FB36947" w:rsidP="545573A6">
      <w:pPr>
        <w:spacing w:after="0" w:line="259" w:lineRule="auto"/>
        <w:ind w:left="0" w:right="2" w:firstLine="0"/>
        <w:jc w:val="center"/>
      </w:pPr>
      <w:r w:rsidRPr="545573A6">
        <w:rPr>
          <w:b/>
          <w:bCs/>
        </w:rPr>
        <w:t xml:space="preserve">110 Warren Street </w:t>
      </w:r>
      <w:r w:rsidR="4BE08F09" w:rsidRPr="545573A6">
        <w:rPr>
          <w:b/>
          <w:bCs/>
        </w:rPr>
        <w:t>(WRN-313)</w:t>
      </w:r>
      <w:r w:rsidR="00F46AEA" w:rsidRPr="545573A6">
        <w:rPr>
          <w:b/>
          <w:bCs/>
        </w:rPr>
        <w:t xml:space="preserve"> </w:t>
      </w:r>
    </w:p>
    <w:p w14:paraId="2346FD8A" w14:textId="77777777" w:rsidR="008162D2" w:rsidRPr="008162D2" w:rsidRDefault="008162D2" w:rsidP="008162D2">
      <w:pPr>
        <w:spacing w:after="0" w:line="259" w:lineRule="auto"/>
        <w:ind w:left="0" w:right="0" w:firstLine="0"/>
        <w:jc w:val="left"/>
        <w:rPr>
          <w:bCs/>
        </w:rPr>
      </w:pPr>
      <w:r w:rsidRPr="008162D2">
        <w:rPr>
          <w:bCs/>
        </w:rPr>
        <w:t xml:space="preserve"> </w:t>
      </w:r>
    </w:p>
    <w:p w14:paraId="75796415" w14:textId="77777777" w:rsidR="008162D2" w:rsidRPr="008162D2" w:rsidRDefault="008162D2" w:rsidP="008162D2">
      <w:pPr>
        <w:spacing w:after="0" w:line="259" w:lineRule="auto"/>
        <w:ind w:left="0" w:right="0" w:firstLine="0"/>
        <w:jc w:val="left"/>
        <w:rPr>
          <w:b/>
        </w:rPr>
      </w:pPr>
      <w:r w:rsidRPr="008162D2">
        <w:rPr>
          <w:b/>
        </w:rPr>
        <w:t xml:space="preserve">Course Overview </w:t>
      </w:r>
    </w:p>
    <w:p w14:paraId="4D01685F" w14:textId="77777777" w:rsidR="008162D2" w:rsidRPr="008162D2" w:rsidRDefault="008162D2" w:rsidP="008162D2">
      <w:pPr>
        <w:spacing w:after="0" w:line="259" w:lineRule="auto"/>
        <w:ind w:left="0" w:right="0" w:firstLine="0"/>
        <w:jc w:val="left"/>
        <w:rPr>
          <w:bCs/>
        </w:rPr>
      </w:pPr>
      <w:r w:rsidRPr="008162D2">
        <w:rPr>
          <w:bCs/>
        </w:rPr>
        <w:t xml:space="preserve">This course will examine crime's theoretical causes and effects by drawing upon factors associated with crime causation. Initially, this course will focus on the definition and levels of crime presently experienced in society and will then move toward theoretical explanations of criminal behavior. </w:t>
      </w:r>
    </w:p>
    <w:p w14:paraId="4A0DF055" w14:textId="77777777" w:rsidR="008162D2" w:rsidRPr="008162D2" w:rsidRDefault="008162D2" w:rsidP="008162D2">
      <w:pPr>
        <w:spacing w:after="0" w:line="259" w:lineRule="auto"/>
        <w:ind w:left="0" w:right="0" w:firstLine="0"/>
        <w:jc w:val="left"/>
        <w:rPr>
          <w:bCs/>
        </w:rPr>
      </w:pPr>
      <w:r w:rsidRPr="008162D2">
        <w:rPr>
          <w:bCs/>
        </w:rPr>
        <w:t xml:space="preserve"> </w:t>
      </w:r>
    </w:p>
    <w:p w14:paraId="13C9D555" w14:textId="77777777" w:rsidR="008162D2" w:rsidRPr="008162D2" w:rsidRDefault="008162D2" w:rsidP="008162D2">
      <w:pPr>
        <w:spacing w:after="0" w:line="259" w:lineRule="auto"/>
        <w:ind w:left="0" w:right="0" w:firstLine="0"/>
        <w:jc w:val="left"/>
        <w:rPr>
          <w:b/>
        </w:rPr>
      </w:pPr>
      <w:r w:rsidRPr="008162D2">
        <w:rPr>
          <w:b/>
        </w:rPr>
        <w:t xml:space="preserve">Course Structure </w:t>
      </w:r>
    </w:p>
    <w:p w14:paraId="4109D94C" w14:textId="2A969001" w:rsidR="008162D2" w:rsidRPr="008162D2" w:rsidRDefault="008162D2" w:rsidP="008162D2">
      <w:pPr>
        <w:spacing w:after="0" w:line="259" w:lineRule="auto"/>
        <w:ind w:left="0" w:right="0" w:firstLine="0"/>
        <w:jc w:val="left"/>
      </w:pPr>
      <w:r>
        <w:t>This course meets weekly on Mondays &amp; Wednesdays mornings from 10</w:t>
      </w:r>
      <w:r w:rsidR="008332A4">
        <w:t xml:space="preserve">:00 </w:t>
      </w:r>
      <w:r>
        <w:t xml:space="preserve">am to 11:20 am. If we need to switch to remote learning </w:t>
      </w:r>
      <w:r w:rsidR="008332A4">
        <w:t>anytime</w:t>
      </w:r>
      <w:r>
        <w:t xml:space="preserve"> during the semester, we will continue to meet at the same time via Zoom. </w:t>
      </w:r>
    </w:p>
    <w:p w14:paraId="31E21406" w14:textId="77777777" w:rsidR="008162D2" w:rsidRPr="008162D2" w:rsidRDefault="008162D2" w:rsidP="008162D2">
      <w:pPr>
        <w:spacing w:after="0" w:line="259" w:lineRule="auto"/>
        <w:ind w:left="0" w:right="0" w:firstLine="0"/>
        <w:jc w:val="left"/>
        <w:rPr>
          <w:bCs/>
        </w:rPr>
      </w:pPr>
      <w:r w:rsidRPr="008162D2">
        <w:rPr>
          <w:bCs/>
        </w:rPr>
        <w:t xml:space="preserve">  </w:t>
      </w:r>
    </w:p>
    <w:p w14:paraId="4926F4BC" w14:textId="77777777" w:rsidR="008162D2" w:rsidRPr="008162D2" w:rsidRDefault="008162D2" w:rsidP="008162D2">
      <w:pPr>
        <w:spacing w:after="0" w:line="259" w:lineRule="auto"/>
        <w:ind w:left="0" w:right="0" w:firstLine="0"/>
        <w:jc w:val="left"/>
        <w:rPr>
          <w:b/>
        </w:rPr>
      </w:pPr>
      <w:r w:rsidRPr="008162D2">
        <w:rPr>
          <w:b/>
        </w:rPr>
        <w:t xml:space="preserve">Course Introduction and Goals </w:t>
      </w:r>
    </w:p>
    <w:p w14:paraId="76879FDE" w14:textId="0AD601A7" w:rsidR="008162D2" w:rsidRPr="008162D2" w:rsidRDefault="008162D2" w:rsidP="545573A6">
      <w:pPr>
        <w:spacing w:after="0" w:line="259" w:lineRule="auto"/>
        <w:ind w:left="0" w:right="0" w:firstLine="0"/>
        <w:jc w:val="left"/>
      </w:pPr>
      <w:r>
        <w:t>After this semester, students will have a broad understanding of the origin and development of the study of crime. Students will understand and be able to explain several criminological theories that help explain criminal behavior. Students will also become familiar with the Uniform Crime Reports and the various crime typologies. Finally, students will be able to correlate these schools of thought and theoretical explanations to current public policy debates and lawmaking decisions</w:t>
      </w:r>
      <w:r w:rsidR="09CFBC94">
        <w:t xml:space="preserve">. </w:t>
      </w:r>
    </w:p>
    <w:p w14:paraId="4C0D041B" w14:textId="77777777" w:rsidR="008162D2" w:rsidRPr="008162D2" w:rsidRDefault="008162D2" w:rsidP="008162D2">
      <w:pPr>
        <w:spacing w:after="0" w:line="259" w:lineRule="auto"/>
        <w:ind w:left="0" w:right="0" w:firstLine="0"/>
        <w:jc w:val="left"/>
        <w:rPr>
          <w:bCs/>
        </w:rPr>
      </w:pPr>
      <w:r w:rsidRPr="008162D2">
        <w:rPr>
          <w:bCs/>
        </w:rPr>
        <w:t xml:space="preserve"> </w:t>
      </w:r>
    </w:p>
    <w:p w14:paraId="5F7DEE43" w14:textId="77777777" w:rsidR="008332A4" w:rsidRDefault="008332A4" w:rsidP="008162D2">
      <w:pPr>
        <w:spacing w:after="0" w:line="259" w:lineRule="auto"/>
        <w:ind w:left="0" w:right="0" w:firstLine="0"/>
        <w:jc w:val="left"/>
        <w:rPr>
          <w:b/>
        </w:rPr>
      </w:pPr>
    </w:p>
    <w:p w14:paraId="2A634E69" w14:textId="1CBB7B82" w:rsidR="008162D2" w:rsidRPr="008162D2" w:rsidRDefault="008162D2" w:rsidP="008162D2">
      <w:pPr>
        <w:spacing w:after="0" w:line="259" w:lineRule="auto"/>
        <w:ind w:left="0" w:right="0" w:firstLine="0"/>
        <w:jc w:val="left"/>
        <w:rPr>
          <w:b/>
        </w:rPr>
      </w:pPr>
      <w:r w:rsidRPr="008162D2">
        <w:rPr>
          <w:b/>
        </w:rPr>
        <w:t xml:space="preserve">Program Level Goal </w:t>
      </w:r>
    </w:p>
    <w:p w14:paraId="3EC3DA60" w14:textId="77777777" w:rsidR="008162D2" w:rsidRPr="008162D2" w:rsidRDefault="008162D2" w:rsidP="008162D2">
      <w:pPr>
        <w:spacing w:after="0" w:line="259" w:lineRule="auto"/>
        <w:ind w:left="0" w:right="0" w:firstLine="0"/>
        <w:jc w:val="left"/>
        <w:rPr>
          <w:bCs/>
        </w:rPr>
      </w:pPr>
      <w:r w:rsidRPr="008162D2">
        <w:rPr>
          <w:bCs/>
        </w:rPr>
        <w:t xml:space="preserve">Understand and articulate the predominant criminological theories, including the nature and causes of crime, typologies, offenders, and victims. </w:t>
      </w:r>
    </w:p>
    <w:p w14:paraId="7A9D729B" w14:textId="77777777" w:rsidR="008162D2" w:rsidRPr="008162D2" w:rsidRDefault="008162D2" w:rsidP="008162D2">
      <w:pPr>
        <w:spacing w:after="0" w:line="259" w:lineRule="auto"/>
        <w:ind w:left="0" w:right="0" w:firstLine="0"/>
        <w:jc w:val="left"/>
        <w:rPr>
          <w:bCs/>
        </w:rPr>
      </w:pPr>
      <w:r w:rsidRPr="008162D2">
        <w:rPr>
          <w:bCs/>
        </w:rPr>
        <w:t xml:space="preserve"> </w:t>
      </w:r>
    </w:p>
    <w:p w14:paraId="0542AD6E" w14:textId="77777777" w:rsidR="008162D2" w:rsidRPr="008162D2" w:rsidRDefault="008162D2" w:rsidP="008162D2">
      <w:pPr>
        <w:spacing w:after="0" w:line="259" w:lineRule="auto"/>
        <w:ind w:left="0" w:right="0" w:firstLine="0"/>
        <w:jc w:val="left"/>
        <w:rPr>
          <w:b/>
        </w:rPr>
      </w:pPr>
      <w:r w:rsidRPr="008162D2">
        <w:rPr>
          <w:b/>
        </w:rPr>
        <w:t xml:space="preserve">Student learning outcomes and instruments of assessment </w:t>
      </w:r>
    </w:p>
    <w:p w14:paraId="6A041805" w14:textId="77777777" w:rsidR="008162D2" w:rsidRPr="008162D2" w:rsidRDefault="008162D2" w:rsidP="008162D2">
      <w:pPr>
        <w:spacing w:after="0" w:line="259" w:lineRule="auto"/>
        <w:ind w:left="0" w:right="0" w:firstLine="0"/>
        <w:jc w:val="left"/>
        <w:rPr>
          <w:bCs/>
        </w:rPr>
      </w:pPr>
      <w:r w:rsidRPr="008162D2">
        <w:rPr>
          <w:bCs/>
        </w:rPr>
        <w:t xml:space="preserve">Upon successful completion of this course, students will be able to: </w:t>
      </w:r>
    </w:p>
    <w:p w14:paraId="3A1A6776" w14:textId="77777777" w:rsidR="008162D2" w:rsidRPr="008162D2" w:rsidRDefault="008162D2" w:rsidP="008162D2">
      <w:pPr>
        <w:spacing w:after="0" w:line="259" w:lineRule="auto"/>
        <w:ind w:left="0" w:right="0" w:firstLine="0"/>
        <w:jc w:val="left"/>
        <w:rPr>
          <w:bCs/>
        </w:rPr>
      </w:pPr>
      <w:r w:rsidRPr="008162D2">
        <w:rPr>
          <w:bCs/>
        </w:rPr>
        <w:t xml:space="preserve">Explain the origins and development of the study of crime </w:t>
      </w:r>
    </w:p>
    <w:p w14:paraId="21FFE612" w14:textId="77777777" w:rsidR="008162D2" w:rsidRPr="008162D2" w:rsidRDefault="008162D2" w:rsidP="008162D2">
      <w:pPr>
        <w:spacing w:after="0" w:line="259" w:lineRule="auto"/>
        <w:ind w:left="0" w:right="0" w:firstLine="0"/>
        <w:jc w:val="left"/>
        <w:rPr>
          <w:bCs/>
        </w:rPr>
      </w:pPr>
      <w:r w:rsidRPr="008162D2">
        <w:rPr>
          <w:bCs/>
        </w:rPr>
        <w:t xml:space="preserve">Distinguish among the types of data measurement </w:t>
      </w:r>
    </w:p>
    <w:p w14:paraId="712A0FF6" w14:textId="77777777" w:rsidR="008162D2" w:rsidRPr="008162D2" w:rsidRDefault="008162D2" w:rsidP="008162D2">
      <w:pPr>
        <w:spacing w:after="0" w:line="259" w:lineRule="auto"/>
        <w:ind w:left="0" w:right="0" w:firstLine="0"/>
        <w:jc w:val="left"/>
        <w:rPr>
          <w:bCs/>
        </w:rPr>
      </w:pPr>
      <w:r w:rsidRPr="008162D2">
        <w:rPr>
          <w:bCs/>
        </w:rPr>
        <w:t xml:space="preserve">Compare and contrast different schools of criminological theories </w:t>
      </w:r>
    </w:p>
    <w:p w14:paraId="75B33EE2" w14:textId="77777777" w:rsidR="008162D2" w:rsidRPr="008162D2" w:rsidRDefault="008162D2" w:rsidP="008162D2">
      <w:pPr>
        <w:spacing w:after="0" w:line="259" w:lineRule="auto"/>
        <w:ind w:left="0" w:right="0" w:firstLine="0"/>
        <w:jc w:val="left"/>
        <w:rPr>
          <w:bCs/>
        </w:rPr>
      </w:pPr>
      <w:r w:rsidRPr="008162D2">
        <w:rPr>
          <w:bCs/>
        </w:rPr>
        <w:t xml:space="preserve">Identify the public policy implications of the various theories </w:t>
      </w:r>
    </w:p>
    <w:p w14:paraId="7880614E" w14:textId="77777777" w:rsidR="008162D2" w:rsidRPr="008162D2" w:rsidRDefault="008162D2" w:rsidP="008162D2">
      <w:pPr>
        <w:spacing w:after="0" w:line="259" w:lineRule="auto"/>
        <w:ind w:left="0" w:right="0" w:firstLine="0"/>
        <w:jc w:val="left"/>
        <w:rPr>
          <w:bCs/>
        </w:rPr>
      </w:pPr>
      <w:r w:rsidRPr="008162D2">
        <w:rPr>
          <w:bCs/>
        </w:rPr>
        <w:lastRenderedPageBreak/>
        <w:t xml:space="preserve">Specify the types of crime included in the UCR report—Parts I and II 6. Write a policy memo </w:t>
      </w:r>
    </w:p>
    <w:p w14:paraId="5087CF86" w14:textId="77777777" w:rsidR="008162D2" w:rsidRDefault="008162D2" w:rsidP="008162D2">
      <w:pPr>
        <w:spacing w:after="0" w:line="259" w:lineRule="auto"/>
        <w:ind w:left="0" w:right="0" w:firstLine="0"/>
        <w:jc w:val="left"/>
        <w:rPr>
          <w:b/>
        </w:rPr>
      </w:pPr>
    </w:p>
    <w:p w14:paraId="7021DB41" w14:textId="6E3A6028" w:rsidR="008162D2" w:rsidRPr="008162D2" w:rsidRDefault="008162D2" w:rsidP="008162D2">
      <w:pPr>
        <w:spacing w:after="0" w:line="259" w:lineRule="auto"/>
        <w:ind w:left="0" w:right="0" w:firstLine="0"/>
        <w:jc w:val="left"/>
        <w:rPr>
          <w:b/>
        </w:rPr>
      </w:pPr>
      <w:r w:rsidRPr="008162D2">
        <w:rPr>
          <w:b/>
        </w:rPr>
        <w:t xml:space="preserve">Required Text  </w:t>
      </w:r>
    </w:p>
    <w:p w14:paraId="5DE5386F" w14:textId="5FF2BBE1" w:rsidR="008162D2" w:rsidRPr="008162D2" w:rsidRDefault="008162D2" w:rsidP="008162D2">
      <w:pPr>
        <w:spacing w:after="0" w:line="259" w:lineRule="auto"/>
        <w:ind w:left="0" w:right="0" w:firstLine="0"/>
        <w:jc w:val="left"/>
        <w:rPr>
          <w:bCs/>
        </w:rPr>
      </w:pPr>
      <w:r w:rsidRPr="008162D2">
        <w:rPr>
          <w:bCs/>
        </w:rPr>
        <w:t>Larry J. Siegel, "Criminology</w:t>
      </w:r>
      <w:r w:rsidR="00FE2B25">
        <w:rPr>
          <w:bCs/>
        </w:rPr>
        <w:t xml:space="preserve">” </w:t>
      </w:r>
    </w:p>
    <w:p w14:paraId="3DB2E2DA" w14:textId="6C8C5769" w:rsidR="008162D2" w:rsidRPr="008162D2" w:rsidRDefault="00FE2B25" w:rsidP="008162D2">
      <w:pPr>
        <w:spacing w:after="0" w:line="259" w:lineRule="auto"/>
        <w:ind w:left="0" w:right="0" w:firstLine="0"/>
        <w:jc w:val="left"/>
        <w:rPr>
          <w:bCs/>
        </w:rPr>
      </w:pPr>
      <w:r>
        <w:rPr>
          <w:bCs/>
        </w:rPr>
        <w:t>8</w:t>
      </w:r>
      <w:r w:rsidR="008162D2" w:rsidRPr="008162D2">
        <w:rPr>
          <w:bCs/>
        </w:rPr>
        <w:t xml:space="preserve">th Edition  </w:t>
      </w:r>
    </w:p>
    <w:p w14:paraId="591F366B" w14:textId="6EAEB957" w:rsidR="008162D2" w:rsidRPr="008332A4" w:rsidRDefault="008162D2" w:rsidP="008162D2">
      <w:pPr>
        <w:spacing w:after="0" w:line="259" w:lineRule="auto"/>
        <w:ind w:left="0" w:right="0" w:firstLine="0"/>
        <w:jc w:val="left"/>
        <w:rPr>
          <w:bCs/>
        </w:rPr>
      </w:pPr>
      <w:r w:rsidRPr="008332A4">
        <w:rPr>
          <w:bCs/>
        </w:rPr>
        <w:t xml:space="preserve">ISBN 13: </w:t>
      </w:r>
      <w:r w:rsidR="00FE2B25" w:rsidRPr="00FE2B25">
        <w:rPr>
          <w:bCs/>
        </w:rPr>
        <w:t>978-0-357-62474-6</w:t>
      </w:r>
    </w:p>
    <w:p w14:paraId="1D77982A" w14:textId="7FC46DEC" w:rsidR="008162D2" w:rsidRPr="008162D2" w:rsidRDefault="008162D2" w:rsidP="008162D2">
      <w:pPr>
        <w:spacing w:after="0" w:line="259" w:lineRule="auto"/>
        <w:ind w:left="0" w:right="0" w:firstLine="0"/>
        <w:jc w:val="left"/>
        <w:rPr>
          <w:bCs/>
        </w:rPr>
      </w:pPr>
      <w:r w:rsidRPr="008162D2">
        <w:rPr>
          <w:bCs/>
        </w:rPr>
        <w:t>Publisher: Cengage Learning, 20</w:t>
      </w:r>
      <w:r w:rsidR="00FE2B25">
        <w:rPr>
          <w:bCs/>
        </w:rPr>
        <w:t>23</w:t>
      </w:r>
      <w:r w:rsidRPr="008162D2">
        <w:rPr>
          <w:bCs/>
        </w:rPr>
        <w:t xml:space="preserve">  </w:t>
      </w:r>
    </w:p>
    <w:p w14:paraId="10154F50" w14:textId="77777777" w:rsidR="008162D2" w:rsidRPr="008162D2" w:rsidRDefault="008162D2" w:rsidP="008162D2">
      <w:pPr>
        <w:spacing w:after="0" w:line="259" w:lineRule="auto"/>
        <w:ind w:left="0" w:right="0" w:firstLine="0"/>
        <w:jc w:val="left"/>
        <w:rPr>
          <w:b/>
        </w:rPr>
      </w:pPr>
      <w:r w:rsidRPr="008162D2">
        <w:rPr>
          <w:b/>
        </w:rPr>
        <w:t xml:space="preserve"> </w:t>
      </w:r>
    </w:p>
    <w:p w14:paraId="64945C85" w14:textId="70A5730F" w:rsidR="00C43005" w:rsidRDefault="008162D2" w:rsidP="008162D2">
      <w:pPr>
        <w:spacing w:after="0" w:line="259" w:lineRule="auto"/>
        <w:ind w:left="0" w:right="0" w:firstLine="0"/>
        <w:jc w:val="left"/>
      </w:pPr>
      <w:r w:rsidRPr="008162D2">
        <w:rPr>
          <w:b/>
        </w:rPr>
        <w:t xml:space="preserve">Course Schedule </w:t>
      </w:r>
      <w:r w:rsidR="00F46AEA">
        <w:t xml:space="preserve"> </w:t>
      </w:r>
    </w:p>
    <w:p w14:paraId="163BF8CB" w14:textId="15C43E6B" w:rsidR="000F513D" w:rsidRDefault="000F513D" w:rsidP="008162D2">
      <w:pPr>
        <w:spacing w:after="0" w:line="259" w:lineRule="auto"/>
        <w:ind w:left="0" w:right="0" w:firstLine="0"/>
        <w:jc w:val="left"/>
      </w:pPr>
    </w:p>
    <w:tbl>
      <w:tblPr>
        <w:tblStyle w:val="TableGrid0"/>
        <w:tblW w:w="9360" w:type="dxa"/>
        <w:tblLayout w:type="fixed"/>
        <w:tblLook w:val="06A0" w:firstRow="1" w:lastRow="0" w:firstColumn="1" w:lastColumn="0" w:noHBand="1" w:noVBand="1"/>
      </w:tblPr>
      <w:tblGrid>
        <w:gridCol w:w="3120"/>
        <w:gridCol w:w="3120"/>
        <w:gridCol w:w="3120"/>
      </w:tblGrid>
      <w:tr w:rsidR="000F513D" w14:paraId="44A807DE" w14:textId="77777777" w:rsidTr="545573A6">
        <w:tc>
          <w:tcPr>
            <w:tcW w:w="3120" w:type="dxa"/>
          </w:tcPr>
          <w:p w14:paraId="7497B321" w14:textId="77777777" w:rsidR="000F513D" w:rsidRDefault="000F513D" w:rsidP="003C43FC">
            <w:pPr>
              <w:jc w:val="center"/>
            </w:pPr>
            <w:r w:rsidRPr="671A6545">
              <w:rPr>
                <w:b/>
                <w:bCs/>
              </w:rPr>
              <w:t>Class</w:t>
            </w:r>
          </w:p>
        </w:tc>
        <w:tc>
          <w:tcPr>
            <w:tcW w:w="3120" w:type="dxa"/>
          </w:tcPr>
          <w:p w14:paraId="7ABFEB2D" w14:textId="77777777" w:rsidR="000F513D" w:rsidRDefault="000F513D" w:rsidP="003C43FC">
            <w:pPr>
              <w:jc w:val="center"/>
            </w:pPr>
            <w:r w:rsidRPr="671A6545">
              <w:rPr>
                <w:b/>
                <w:bCs/>
              </w:rPr>
              <w:t>TOPIC</w:t>
            </w:r>
          </w:p>
        </w:tc>
        <w:tc>
          <w:tcPr>
            <w:tcW w:w="3120" w:type="dxa"/>
          </w:tcPr>
          <w:p w14:paraId="2FAE16A8" w14:textId="77777777" w:rsidR="000F513D" w:rsidRDefault="000F513D" w:rsidP="003C43FC">
            <w:pPr>
              <w:jc w:val="center"/>
            </w:pPr>
            <w:r w:rsidRPr="671A6545">
              <w:rPr>
                <w:b/>
                <w:bCs/>
              </w:rPr>
              <w:t>ASSIGNMENT</w:t>
            </w:r>
          </w:p>
        </w:tc>
      </w:tr>
      <w:tr w:rsidR="000F513D" w14:paraId="7E6A96E3" w14:textId="77777777" w:rsidTr="545573A6">
        <w:tc>
          <w:tcPr>
            <w:tcW w:w="3120" w:type="dxa"/>
          </w:tcPr>
          <w:p w14:paraId="7D42AB82" w14:textId="77777777" w:rsidR="000F513D" w:rsidRDefault="000F513D" w:rsidP="003C43FC">
            <w:r w:rsidRPr="07D48D92">
              <w:rPr>
                <w:b/>
                <w:bCs/>
              </w:rPr>
              <w:t>Class# 1</w:t>
            </w:r>
          </w:p>
          <w:p w14:paraId="01BA8E98" w14:textId="5DF3F0A9" w:rsidR="000F513D" w:rsidRDefault="40DD6D0C" w:rsidP="003C43FC">
            <w:pPr>
              <w:spacing w:line="259" w:lineRule="auto"/>
            </w:pPr>
            <w:r>
              <w:t xml:space="preserve">Wednesday- </w:t>
            </w:r>
            <w:r w:rsidR="3A44F5FB">
              <w:t>9</w:t>
            </w:r>
            <w:r>
              <w:t>/</w:t>
            </w:r>
            <w:r w:rsidR="2E14446F">
              <w:t>04/</w:t>
            </w:r>
            <w:r w:rsidR="191B9150">
              <w:t>2</w:t>
            </w:r>
            <w:r w:rsidR="3E28C6AE">
              <w:t>4</w:t>
            </w:r>
          </w:p>
          <w:p w14:paraId="6CFD1424" w14:textId="77777777" w:rsidR="000F513D" w:rsidRDefault="000F513D" w:rsidP="003C43FC">
            <w:r w:rsidRPr="07D48D92">
              <w:rPr>
                <w:b/>
                <w:bCs/>
              </w:rPr>
              <w:t xml:space="preserve"> </w:t>
            </w:r>
          </w:p>
          <w:p w14:paraId="43FA8864" w14:textId="77777777" w:rsidR="000F513D" w:rsidRDefault="000F513D" w:rsidP="003C43FC">
            <w:pPr>
              <w:rPr>
                <w:b/>
                <w:bCs/>
              </w:rPr>
            </w:pPr>
          </w:p>
          <w:p w14:paraId="7D4F30AD" w14:textId="77777777" w:rsidR="000F513D" w:rsidRDefault="000F513D" w:rsidP="003C43FC">
            <w:pPr>
              <w:rPr>
                <w:b/>
                <w:bCs/>
              </w:rPr>
            </w:pPr>
          </w:p>
          <w:p w14:paraId="620B6092" w14:textId="77777777" w:rsidR="000F513D" w:rsidRDefault="000F513D" w:rsidP="003C43FC">
            <w:pPr>
              <w:rPr>
                <w:b/>
                <w:bCs/>
              </w:rPr>
            </w:pPr>
          </w:p>
          <w:p w14:paraId="6984A777" w14:textId="77777777" w:rsidR="000F513D" w:rsidRDefault="000F513D" w:rsidP="003C43FC">
            <w:pPr>
              <w:rPr>
                <w:b/>
                <w:bCs/>
              </w:rPr>
            </w:pPr>
          </w:p>
          <w:p w14:paraId="211965B0" w14:textId="77777777" w:rsidR="000F513D" w:rsidRDefault="000F513D" w:rsidP="003C43FC">
            <w:r w:rsidRPr="07D48D92">
              <w:rPr>
                <w:b/>
                <w:bCs/>
              </w:rPr>
              <w:t>Class# 2</w:t>
            </w:r>
          </w:p>
          <w:p w14:paraId="1AEA8F95" w14:textId="77777777" w:rsidR="00F54F16" w:rsidRDefault="000F513D" w:rsidP="00F54F16">
            <w:pPr>
              <w:spacing w:line="259" w:lineRule="auto"/>
            </w:pPr>
            <w:r>
              <w:t>Monday -</w:t>
            </w:r>
            <w:r w:rsidR="00F54F16">
              <w:t>9/04/24</w:t>
            </w:r>
          </w:p>
          <w:p w14:paraId="665EC22A" w14:textId="339319DA" w:rsidR="000F513D" w:rsidRDefault="000F513D" w:rsidP="003C43FC"/>
          <w:p w14:paraId="5C4BAC0F" w14:textId="77777777" w:rsidR="000F513D" w:rsidRDefault="000F513D" w:rsidP="003C43FC">
            <w:pPr>
              <w:rPr>
                <w:b/>
                <w:bCs/>
              </w:rPr>
            </w:pPr>
          </w:p>
        </w:tc>
        <w:tc>
          <w:tcPr>
            <w:tcW w:w="3120" w:type="dxa"/>
          </w:tcPr>
          <w:p w14:paraId="5E149D61" w14:textId="77777777" w:rsidR="000F513D" w:rsidRDefault="000F513D" w:rsidP="003C43FC">
            <w:pPr>
              <w:rPr>
                <w:b/>
                <w:bCs/>
              </w:rPr>
            </w:pPr>
            <w:r w:rsidRPr="1BEA31B7">
              <w:rPr>
                <w:b/>
                <w:bCs/>
              </w:rPr>
              <w:t>Introduction &amp; Syllabus</w:t>
            </w:r>
          </w:p>
          <w:p w14:paraId="3E0BE911" w14:textId="77777777" w:rsidR="00F42348" w:rsidRDefault="00F42348" w:rsidP="003C43FC">
            <w:r>
              <w:t xml:space="preserve">Introduction </w:t>
            </w:r>
          </w:p>
          <w:p w14:paraId="414DD1F7" w14:textId="4BF62C3C" w:rsidR="000F513D" w:rsidRDefault="00F42348" w:rsidP="003C43FC">
            <w:r>
              <w:t>and Course Overview</w:t>
            </w:r>
          </w:p>
          <w:p w14:paraId="617CBC68" w14:textId="77777777" w:rsidR="000F513D" w:rsidRDefault="000F513D" w:rsidP="003C43FC">
            <w:pPr>
              <w:rPr>
                <w:b/>
                <w:bCs/>
              </w:rPr>
            </w:pPr>
          </w:p>
          <w:p w14:paraId="0954CD28" w14:textId="77777777" w:rsidR="000F513D" w:rsidRDefault="000F513D" w:rsidP="003C43FC">
            <w:pPr>
              <w:rPr>
                <w:b/>
                <w:bCs/>
              </w:rPr>
            </w:pPr>
          </w:p>
          <w:p w14:paraId="154F362D" w14:textId="77777777" w:rsidR="000F513D" w:rsidRDefault="000F513D" w:rsidP="003C43FC">
            <w:pPr>
              <w:rPr>
                <w:b/>
                <w:bCs/>
              </w:rPr>
            </w:pPr>
            <w:r w:rsidRPr="1BEA31B7">
              <w:rPr>
                <w:b/>
                <w:bCs/>
              </w:rPr>
              <w:t>Expectations/True Life I’m in College</w:t>
            </w:r>
          </w:p>
          <w:p w14:paraId="1ADE0A22" w14:textId="77777777" w:rsidR="000F513D" w:rsidRDefault="000F513D" w:rsidP="003C43FC">
            <w:pPr>
              <w:ind w:left="360" w:hanging="360"/>
            </w:pPr>
            <w:r w:rsidRPr="07D48D92">
              <w:rPr>
                <w:rFonts w:ascii="Symbol" w:eastAsia="Symbol" w:hAnsi="Symbol" w:cs="Symbol"/>
                <w:sz w:val="20"/>
                <w:szCs w:val="20"/>
              </w:rPr>
              <w:t></w:t>
            </w:r>
            <w:r w:rsidRPr="07D48D92">
              <w:rPr>
                <w:sz w:val="14"/>
                <w:szCs w:val="14"/>
              </w:rPr>
              <w:t xml:space="preserve">         </w:t>
            </w:r>
            <w:r w:rsidRPr="07D48D92">
              <w:rPr>
                <w:sz w:val="20"/>
                <w:szCs w:val="20"/>
              </w:rPr>
              <w:t>Communication Skills</w:t>
            </w:r>
          </w:p>
          <w:p w14:paraId="53376D27" w14:textId="77777777" w:rsidR="000F513D" w:rsidRDefault="000F513D" w:rsidP="003C43FC">
            <w:pPr>
              <w:ind w:left="360" w:hanging="360"/>
            </w:pPr>
            <w:r w:rsidRPr="07D48D92">
              <w:rPr>
                <w:rFonts w:ascii="Symbol" w:eastAsia="Symbol" w:hAnsi="Symbol" w:cs="Symbol"/>
                <w:sz w:val="20"/>
                <w:szCs w:val="20"/>
              </w:rPr>
              <w:t></w:t>
            </w:r>
            <w:r w:rsidRPr="07D48D92">
              <w:rPr>
                <w:sz w:val="14"/>
                <w:szCs w:val="14"/>
              </w:rPr>
              <w:t xml:space="preserve">         </w:t>
            </w:r>
            <w:r w:rsidRPr="07D48D92">
              <w:rPr>
                <w:sz w:val="20"/>
                <w:szCs w:val="20"/>
              </w:rPr>
              <w:t>Classroom Etiquette</w:t>
            </w:r>
          </w:p>
          <w:p w14:paraId="106350DB" w14:textId="77777777" w:rsidR="000F513D" w:rsidRDefault="000F513D" w:rsidP="003C43FC">
            <w:pPr>
              <w:ind w:left="360" w:hanging="360"/>
            </w:pPr>
            <w:r w:rsidRPr="1BEA31B7">
              <w:rPr>
                <w:rFonts w:ascii="Symbol" w:eastAsia="Symbol" w:hAnsi="Symbol" w:cs="Symbol"/>
                <w:sz w:val="20"/>
                <w:szCs w:val="20"/>
              </w:rPr>
              <w:t></w:t>
            </w:r>
            <w:r w:rsidRPr="1BEA31B7">
              <w:rPr>
                <w:sz w:val="14"/>
                <w:szCs w:val="14"/>
              </w:rPr>
              <w:t xml:space="preserve">         </w:t>
            </w:r>
            <w:r w:rsidRPr="1BEA31B7">
              <w:rPr>
                <w:sz w:val="20"/>
                <w:szCs w:val="20"/>
              </w:rPr>
              <w:t>Academic Terms</w:t>
            </w:r>
          </w:p>
        </w:tc>
        <w:tc>
          <w:tcPr>
            <w:tcW w:w="3120" w:type="dxa"/>
          </w:tcPr>
          <w:p w14:paraId="4D21934F" w14:textId="77777777" w:rsidR="000F513D" w:rsidRDefault="000F513D" w:rsidP="003C43FC">
            <w:r w:rsidRPr="1BEA31B7">
              <w:rPr>
                <w:b/>
                <w:bCs/>
              </w:rPr>
              <w:t>Assignment:</w:t>
            </w:r>
          </w:p>
          <w:p w14:paraId="269DB275" w14:textId="3AA684F2" w:rsidR="000F513D" w:rsidRDefault="00F42348" w:rsidP="000F513D">
            <w:pPr>
              <w:pStyle w:val="ListParagraph"/>
              <w:numPr>
                <w:ilvl w:val="0"/>
                <w:numId w:val="12"/>
              </w:numPr>
              <w:spacing w:after="0" w:line="240" w:lineRule="auto"/>
            </w:pPr>
            <w:r>
              <w:rPr>
                <w:rFonts w:eastAsia="Times New Roman"/>
                <w:b/>
                <w:bCs/>
              </w:rPr>
              <w:t>None</w:t>
            </w:r>
          </w:p>
          <w:p w14:paraId="0AD3F81E" w14:textId="77777777" w:rsidR="000F513D" w:rsidRDefault="000F513D" w:rsidP="003C43FC">
            <w:pPr>
              <w:ind w:left="360"/>
              <w:rPr>
                <w:b/>
                <w:bCs/>
              </w:rPr>
            </w:pPr>
          </w:p>
          <w:p w14:paraId="3AEBF40A" w14:textId="77777777" w:rsidR="00F42348" w:rsidRDefault="00F42348" w:rsidP="003C43FC">
            <w:pPr>
              <w:rPr>
                <w:b/>
                <w:bCs/>
              </w:rPr>
            </w:pPr>
          </w:p>
          <w:p w14:paraId="146A6BB1" w14:textId="77777777" w:rsidR="00F42348" w:rsidRDefault="00F42348" w:rsidP="003C43FC">
            <w:pPr>
              <w:rPr>
                <w:b/>
                <w:bCs/>
              </w:rPr>
            </w:pPr>
          </w:p>
          <w:p w14:paraId="00E24090" w14:textId="08FE074B" w:rsidR="000F513D" w:rsidRDefault="000F513D" w:rsidP="003C43FC">
            <w:pPr>
              <w:rPr>
                <w:b/>
                <w:bCs/>
              </w:rPr>
            </w:pPr>
            <w:r w:rsidRPr="1BEA31B7">
              <w:rPr>
                <w:b/>
                <w:bCs/>
              </w:rPr>
              <w:t>Assignment:</w:t>
            </w:r>
          </w:p>
          <w:p w14:paraId="02D3877E" w14:textId="77777777" w:rsidR="000F513D" w:rsidRDefault="000F513D" w:rsidP="000F513D">
            <w:pPr>
              <w:pStyle w:val="ListParagraph"/>
              <w:numPr>
                <w:ilvl w:val="0"/>
                <w:numId w:val="8"/>
              </w:numPr>
              <w:spacing w:after="0" w:line="240" w:lineRule="auto"/>
              <w:rPr>
                <w:rFonts w:eastAsiaTheme="minorEastAsia"/>
                <w:b/>
                <w:bCs/>
              </w:rPr>
            </w:pPr>
            <w:r w:rsidRPr="1BEA31B7">
              <w:rPr>
                <w:rFonts w:eastAsia="Times New Roman"/>
                <w:b/>
                <w:bCs/>
              </w:rPr>
              <w:t>Read Ch. 2.3</w:t>
            </w:r>
          </w:p>
          <w:p w14:paraId="0801A294" w14:textId="77777777" w:rsidR="000F513D" w:rsidRDefault="000F513D" w:rsidP="003C43FC"/>
          <w:p w14:paraId="41C6B069" w14:textId="77777777" w:rsidR="000F513D" w:rsidRDefault="000F513D" w:rsidP="003C43FC"/>
        </w:tc>
      </w:tr>
      <w:tr w:rsidR="000F513D" w14:paraId="10A3E354" w14:textId="77777777" w:rsidTr="545573A6">
        <w:tc>
          <w:tcPr>
            <w:tcW w:w="3120" w:type="dxa"/>
          </w:tcPr>
          <w:p w14:paraId="5A2B7507" w14:textId="77777777" w:rsidR="000F513D" w:rsidRDefault="000F513D" w:rsidP="003C43FC">
            <w:r w:rsidRPr="07D48D92">
              <w:rPr>
                <w:b/>
                <w:bCs/>
              </w:rPr>
              <w:t>Class# 3</w:t>
            </w:r>
          </w:p>
          <w:p w14:paraId="50358368" w14:textId="6B149CA6" w:rsidR="000F513D" w:rsidRDefault="00F42348" w:rsidP="003C43FC">
            <w:pPr>
              <w:spacing w:line="259" w:lineRule="auto"/>
            </w:pPr>
            <w:r>
              <w:t>Wednesday</w:t>
            </w:r>
            <w:r w:rsidR="000F513D" w:rsidRPr="07D48D92">
              <w:t xml:space="preserve">- </w:t>
            </w:r>
            <w:r>
              <w:t>01/25/23</w:t>
            </w:r>
          </w:p>
          <w:p w14:paraId="2FFEFBE8" w14:textId="77777777" w:rsidR="000F513D" w:rsidRDefault="000F513D" w:rsidP="003C43FC">
            <w:pPr>
              <w:rPr>
                <w:b/>
                <w:bCs/>
              </w:rPr>
            </w:pPr>
          </w:p>
          <w:p w14:paraId="6412C5ED" w14:textId="77777777" w:rsidR="000F513D" w:rsidRDefault="000F513D" w:rsidP="003C43FC">
            <w:r w:rsidRPr="07D48D92">
              <w:rPr>
                <w:b/>
                <w:bCs/>
              </w:rPr>
              <w:t>Class# 4</w:t>
            </w:r>
          </w:p>
          <w:p w14:paraId="3F3FFC59" w14:textId="03C1BD6A" w:rsidR="000F513D" w:rsidRDefault="007848D1" w:rsidP="003C43FC">
            <w:r>
              <w:t>Monday</w:t>
            </w:r>
            <w:r w:rsidR="000F513D">
              <w:t xml:space="preserve">- </w:t>
            </w:r>
            <w:r w:rsidR="00A729AF">
              <w:t>01/30</w:t>
            </w:r>
            <w:r w:rsidR="000F513D">
              <w:t>/</w:t>
            </w:r>
            <w:r w:rsidR="00A729AF">
              <w:t>23</w:t>
            </w:r>
          </w:p>
          <w:p w14:paraId="14C0C7B7" w14:textId="77777777" w:rsidR="000F513D" w:rsidRDefault="000F513D" w:rsidP="003C43FC">
            <w:pPr>
              <w:rPr>
                <w:b/>
                <w:bCs/>
              </w:rPr>
            </w:pPr>
          </w:p>
        </w:tc>
        <w:tc>
          <w:tcPr>
            <w:tcW w:w="3120" w:type="dxa"/>
          </w:tcPr>
          <w:p w14:paraId="42BA61BD" w14:textId="77777777" w:rsidR="000F513D" w:rsidRDefault="000F513D" w:rsidP="003C43FC">
            <w:pPr>
              <w:rPr>
                <w:b/>
                <w:bCs/>
              </w:rPr>
            </w:pPr>
            <w:r w:rsidRPr="1BEA31B7">
              <w:rPr>
                <w:b/>
                <w:bCs/>
              </w:rPr>
              <w:t xml:space="preserve">Time Management 101 </w:t>
            </w:r>
          </w:p>
          <w:p w14:paraId="03447A96" w14:textId="77777777" w:rsidR="000F513D" w:rsidRDefault="000F513D" w:rsidP="003C43FC">
            <w:pPr>
              <w:rPr>
                <w:b/>
                <w:bCs/>
              </w:rPr>
            </w:pPr>
          </w:p>
          <w:p w14:paraId="751F87AF" w14:textId="77777777" w:rsidR="000F513D" w:rsidRDefault="000F513D" w:rsidP="003C43FC"/>
          <w:p w14:paraId="55A53172" w14:textId="77777777" w:rsidR="000F513D" w:rsidRDefault="000F513D" w:rsidP="003C43FC">
            <w:pPr>
              <w:rPr>
                <w:b/>
                <w:bCs/>
              </w:rPr>
            </w:pPr>
            <w:r w:rsidRPr="1BEA31B7">
              <w:rPr>
                <w:b/>
                <w:bCs/>
              </w:rPr>
              <w:t>Study Skills</w:t>
            </w:r>
          </w:p>
          <w:p w14:paraId="3D66D056" w14:textId="77777777" w:rsidR="000F513D" w:rsidRDefault="000F513D" w:rsidP="003C43FC">
            <w:r w:rsidRPr="07D48D92">
              <w:t>(SQ3R Overview)</w:t>
            </w:r>
          </w:p>
        </w:tc>
        <w:tc>
          <w:tcPr>
            <w:tcW w:w="3120" w:type="dxa"/>
          </w:tcPr>
          <w:p w14:paraId="2C5338A1" w14:textId="77777777" w:rsidR="000F513D" w:rsidRDefault="000F513D" w:rsidP="003C43FC">
            <w:pPr>
              <w:rPr>
                <w:b/>
                <w:bCs/>
              </w:rPr>
            </w:pPr>
            <w:r w:rsidRPr="1BEA31B7">
              <w:rPr>
                <w:b/>
                <w:bCs/>
              </w:rPr>
              <w:t xml:space="preserve">Assignment: </w:t>
            </w:r>
          </w:p>
          <w:p w14:paraId="0FB0339C" w14:textId="77777777" w:rsidR="000F513D" w:rsidRDefault="000F513D" w:rsidP="000F513D">
            <w:pPr>
              <w:pStyle w:val="ListParagraph"/>
              <w:numPr>
                <w:ilvl w:val="0"/>
                <w:numId w:val="7"/>
              </w:numPr>
              <w:spacing w:after="0" w:line="240" w:lineRule="auto"/>
              <w:rPr>
                <w:rFonts w:eastAsiaTheme="minorEastAsia"/>
                <w:b/>
                <w:bCs/>
              </w:rPr>
            </w:pPr>
            <w:r w:rsidRPr="1BEA31B7">
              <w:rPr>
                <w:rFonts w:eastAsia="Times New Roman"/>
                <w:b/>
                <w:bCs/>
              </w:rPr>
              <w:t>Read Ch. 5.2</w:t>
            </w:r>
          </w:p>
          <w:p w14:paraId="75B8A735" w14:textId="77777777" w:rsidR="000F513D" w:rsidRDefault="000F513D" w:rsidP="003C43FC">
            <w:pPr>
              <w:rPr>
                <w:b/>
                <w:bCs/>
              </w:rPr>
            </w:pPr>
          </w:p>
          <w:p w14:paraId="47F39DA8" w14:textId="77777777" w:rsidR="000F513D" w:rsidRDefault="000F513D" w:rsidP="003C43FC">
            <w:pPr>
              <w:rPr>
                <w:b/>
                <w:bCs/>
              </w:rPr>
            </w:pPr>
            <w:r w:rsidRPr="1BEA31B7">
              <w:rPr>
                <w:b/>
                <w:bCs/>
              </w:rPr>
              <w:t>Assignment:</w:t>
            </w:r>
          </w:p>
          <w:p w14:paraId="67F4042E" w14:textId="77777777" w:rsidR="000F513D" w:rsidRDefault="000F513D" w:rsidP="000F513D">
            <w:pPr>
              <w:pStyle w:val="ListParagraph"/>
              <w:numPr>
                <w:ilvl w:val="0"/>
                <w:numId w:val="6"/>
              </w:numPr>
              <w:spacing w:after="0" w:line="240" w:lineRule="auto"/>
              <w:rPr>
                <w:rFonts w:eastAsiaTheme="minorEastAsia"/>
                <w:b/>
                <w:bCs/>
              </w:rPr>
            </w:pPr>
            <w:r w:rsidRPr="1BEA31B7">
              <w:rPr>
                <w:rFonts w:eastAsia="Times New Roman"/>
                <w:b/>
                <w:bCs/>
              </w:rPr>
              <w:t>Read Ch. 5.3 and 5.4</w:t>
            </w:r>
          </w:p>
          <w:p w14:paraId="175143DC" w14:textId="77777777" w:rsidR="000F513D" w:rsidRDefault="000F513D" w:rsidP="003C43FC">
            <w:pPr>
              <w:rPr>
                <w:b/>
                <w:bCs/>
              </w:rPr>
            </w:pPr>
          </w:p>
          <w:p w14:paraId="23A51F06" w14:textId="77777777" w:rsidR="000F513D" w:rsidRDefault="000F513D" w:rsidP="003C43FC"/>
        </w:tc>
      </w:tr>
      <w:tr w:rsidR="000F513D" w14:paraId="2D8753AC" w14:textId="77777777" w:rsidTr="545573A6">
        <w:tc>
          <w:tcPr>
            <w:tcW w:w="3120" w:type="dxa"/>
          </w:tcPr>
          <w:p w14:paraId="7A54BF31" w14:textId="77777777" w:rsidR="000F513D" w:rsidRDefault="000F513D" w:rsidP="003C43FC">
            <w:r w:rsidRPr="671A6545">
              <w:rPr>
                <w:b/>
                <w:bCs/>
              </w:rPr>
              <w:t>Class# 5</w:t>
            </w:r>
          </w:p>
          <w:p w14:paraId="2037A50D" w14:textId="280DA5A0" w:rsidR="000F513D" w:rsidRDefault="00A351A9" w:rsidP="003C43FC">
            <w:r>
              <w:t>Wednesday</w:t>
            </w:r>
            <w:r w:rsidR="000F513D">
              <w:t xml:space="preserve"> </w:t>
            </w:r>
            <w:r>
              <w:t>0</w:t>
            </w:r>
            <w:r w:rsidR="0065100B">
              <w:t>2/1/23</w:t>
            </w:r>
          </w:p>
          <w:p w14:paraId="11C3AD15" w14:textId="77777777" w:rsidR="000F513D" w:rsidRDefault="000F513D" w:rsidP="003C43FC">
            <w:pPr>
              <w:rPr>
                <w:b/>
                <w:bCs/>
              </w:rPr>
            </w:pPr>
          </w:p>
          <w:p w14:paraId="1AD3AB70" w14:textId="77777777" w:rsidR="000F513D" w:rsidRDefault="000F513D" w:rsidP="003C43FC">
            <w:pPr>
              <w:rPr>
                <w:b/>
                <w:bCs/>
              </w:rPr>
            </w:pPr>
          </w:p>
          <w:p w14:paraId="4564B2FE" w14:textId="77777777" w:rsidR="000F513D" w:rsidRDefault="000F513D" w:rsidP="003C43FC">
            <w:pPr>
              <w:rPr>
                <w:b/>
                <w:bCs/>
              </w:rPr>
            </w:pPr>
          </w:p>
          <w:p w14:paraId="433382CE" w14:textId="77777777" w:rsidR="000F513D" w:rsidRDefault="000F513D" w:rsidP="003C43FC">
            <w:r w:rsidRPr="07D48D92">
              <w:rPr>
                <w:b/>
                <w:bCs/>
              </w:rPr>
              <w:t>Class# 6</w:t>
            </w:r>
          </w:p>
          <w:p w14:paraId="2A2DEC15" w14:textId="616A4B70" w:rsidR="000F513D" w:rsidRDefault="001F69C4" w:rsidP="003C43FC">
            <w:r>
              <w:t>Mon</w:t>
            </w:r>
            <w:r w:rsidR="00222D25">
              <w:t>day</w:t>
            </w:r>
            <w:r w:rsidR="000F513D">
              <w:t xml:space="preserve">- </w:t>
            </w:r>
            <w:r w:rsidR="00427247">
              <w:t>2/</w:t>
            </w:r>
            <w:r>
              <w:t>6</w:t>
            </w:r>
            <w:r w:rsidR="00427247">
              <w:t>/23</w:t>
            </w:r>
          </w:p>
          <w:p w14:paraId="3EC6B3E7" w14:textId="77777777" w:rsidR="000F513D" w:rsidRDefault="000F513D" w:rsidP="003C43FC"/>
        </w:tc>
        <w:tc>
          <w:tcPr>
            <w:tcW w:w="3120" w:type="dxa"/>
          </w:tcPr>
          <w:p w14:paraId="67F06953" w14:textId="77777777" w:rsidR="000F513D" w:rsidRDefault="000F513D" w:rsidP="003C43FC">
            <w:r w:rsidRPr="1BEA31B7">
              <w:t xml:space="preserve"> </w:t>
            </w:r>
            <w:r w:rsidRPr="1BEA31B7">
              <w:rPr>
                <w:b/>
                <w:bCs/>
              </w:rPr>
              <w:t>Study Skills Cont’d</w:t>
            </w:r>
          </w:p>
          <w:p w14:paraId="0D058F24" w14:textId="77777777" w:rsidR="000F513D" w:rsidRDefault="000F513D" w:rsidP="003C43FC">
            <w:pPr>
              <w:ind w:left="360" w:hanging="360"/>
            </w:pPr>
            <w:r w:rsidRPr="671A6545">
              <w:rPr>
                <w:rFonts w:ascii="Symbol" w:eastAsia="Symbol" w:hAnsi="Symbol" w:cs="Symbol"/>
                <w:sz w:val="20"/>
                <w:szCs w:val="20"/>
              </w:rPr>
              <w:t></w:t>
            </w:r>
            <w:r w:rsidRPr="671A6545">
              <w:rPr>
                <w:sz w:val="14"/>
                <w:szCs w:val="14"/>
              </w:rPr>
              <w:t xml:space="preserve">         </w:t>
            </w:r>
            <w:r w:rsidRPr="671A6545">
              <w:rPr>
                <w:sz w:val="20"/>
                <w:szCs w:val="20"/>
              </w:rPr>
              <w:t>SQ3R</w:t>
            </w:r>
          </w:p>
          <w:p w14:paraId="29510077" w14:textId="77777777" w:rsidR="000F513D" w:rsidRDefault="000F513D" w:rsidP="003C43FC">
            <w:r w:rsidRPr="00596F62">
              <w:rPr>
                <w:rFonts w:ascii="Symbol" w:eastAsia="Symbol" w:hAnsi="Symbol" w:cs="Symbol"/>
                <w:sz w:val="20"/>
                <w:szCs w:val="20"/>
              </w:rPr>
              <w:t></w:t>
            </w:r>
            <w:r w:rsidRPr="00596F62">
              <w:rPr>
                <w:sz w:val="14"/>
                <w:szCs w:val="14"/>
              </w:rPr>
              <w:t xml:space="preserve">         </w:t>
            </w:r>
            <w:proofErr w:type="spellStart"/>
            <w:r w:rsidRPr="07D48D92">
              <w:rPr>
                <w:sz w:val="20"/>
                <w:szCs w:val="20"/>
              </w:rPr>
              <w:t>Pomodoros</w:t>
            </w:r>
            <w:proofErr w:type="spellEnd"/>
          </w:p>
          <w:p w14:paraId="238BAB66" w14:textId="77777777" w:rsidR="000F513D" w:rsidRDefault="000F513D" w:rsidP="003C43FC">
            <w:pPr>
              <w:rPr>
                <w:b/>
                <w:bCs/>
              </w:rPr>
            </w:pPr>
            <w:r w:rsidRPr="1BEA31B7">
              <w:rPr>
                <w:b/>
                <w:bCs/>
              </w:rPr>
              <w:t>Notetaking Skills</w:t>
            </w:r>
          </w:p>
          <w:p w14:paraId="403B3D8C" w14:textId="77777777" w:rsidR="000F513D" w:rsidRDefault="000F513D" w:rsidP="003C43FC">
            <w:pPr>
              <w:ind w:left="360" w:hanging="360"/>
              <w:rPr>
                <w:sz w:val="20"/>
                <w:szCs w:val="20"/>
              </w:rPr>
            </w:pPr>
          </w:p>
          <w:p w14:paraId="3BB5075D" w14:textId="77777777" w:rsidR="000F513D" w:rsidRDefault="000F513D" w:rsidP="003C43FC">
            <w:pPr>
              <w:rPr>
                <w:b/>
                <w:bCs/>
              </w:rPr>
            </w:pPr>
            <w:r w:rsidRPr="1BEA31B7">
              <w:rPr>
                <w:b/>
                <w:bCs/>
              </w:rPr>
              <w:t xml:space="preserve"> </w:t>
            </w:r>
          </w:p>
          <w:p w14:paraId="2AE85D05" w14:textId="77777777" w:rsidR="000F513D" w:rsidRDefault="000F513D" w:rsidP="003C43FC">
            <w:pPr>
              <w:rPr>
                <w:b/>
                <w:bCs/>
              </w:rPr>
            </w:pPr>
            <w:r w:rsidRPr="1BEA31B7">
              <w:rPr>
                <w:b/>
                <w:bCs/>
              </w:rPr>
              <w:t>Financial Aid</w:t>
            </w:r>
          </w:p>
          <w:p w14:paraId="2F454150" w14:textId="77777777" w:rsidR="000F513D" w:rsidRDefault="000F513D" w:rsidP="003C43FC">
            <w:pPr>
              <w:ind w:left="360" w:hanging="360"/>
              <w:rPr>
                <w:b/>
                <w:bCs/>
              </w:rPr>
            </w:pPr>
          </w:p>
        </w:tc>
        <w:tc>
          <w:tcPr>
            <w:tcW w:w="3120" w:type="dxa"/>
          </w:tcPr>
          <w:p w14:paraId="0EE77242" w14:textId="77777777" w:rsidR="000F513D" w:rsidRDefault="000F513D" w:rsidP="003C43FC">
            <w:pPr>
              <w:rPr>
                <w:b/>
                <w:bCs/>
              </w:rPr>
            </w:pPr>
            <w:r w:rsidRPr="1BEA31B7">
              <w:rPr>
                <w:b/>
                <w:bCs/>
              </w:rPr>
              <w:t xml:space="preserve">Assignment: </w:t>
            </w:r>
          </w:p>
          <w:p w14:paraId="6016F96F" w14:textId="77777777" w:rsidR="000F513D" w:rsidRDefault="000F513D" w:rsidP="000F513D">
            <w:pPr>
              <w:pStyle w:val="ListParagraph"/>
              <w:numPr>
                <w:ilvl w:val="0"/>
                <w:numId w:val="5"/>
              </w:numPr>
              <w:spacing w:after="0" w:line="240" w:lineRule="auto"/>
              <w:rPr>
                <w:rFonts w:eastAsiaTheme="minorEastAsia"/>
                <w:b/>
                <w:bCs/>
              </w:rPr>
            </w:pPr>
            <w:r w:rsidRPr="1BEA31B7">
              <w:rPr>
                <w:rFonts w:eastAsia="Times New Roman"/>
                <w:b/>
                <w:bCs/>
              </w:rPr>
              <w:t>Write Reflection</w:t>
            </w:r>
          </w:p>
          <w:p w14:paraId="6C6BFEA6" w14:textId="77777777" w:rsidR="000F513D" w:rsidRDefault="000F513D" w:rsidP="003C43FC">
            <w:r w:rsidRPr="1BEA31B7">
              <w:rPr>
                <w:b/>
                <w:bCs/>
              </w:rPr>
              <w:t xml:space="preserve">              Due 2/12</w:t>
            </w:r>
          </w:p>
          <w:p w14:paraId="061512A8" w14:textId="77777777" w:rsidR="000F513D" w:rsidRDefault="000F513D" w:rsidP="003C43FC">
            <w:r w:rsidRPr="1BEA31B7">
              <w:rPr>
                <w:i/>
                <w:iCs/>
              </w:rPr>
              <w:t>Submit through Blackboard</w:t>
            </w:r>
          </w:p>
          <w:p w14:paraId="71795D51" w14:textId="77777777" w:rsidR="000F513D" w:rsidRDefault="000F513D" w:rsidP="003C43FC">
            <w:pPr>
              <w:rPr>
                <w:b/>
                <w:bCs/>
              </w:rPr>
            </w:pPr>
          </w:p>
          <w:p w14:paraId="57FDE5A9" w14:textId="77777777" w:rsidR="000F513D" w:rsidRDefault="000F513D" w:rsidP="003C43FC">
            <w:pPr>
              <w:rPr>
                <w:b/>
                <w:bCs/>
              </w:rPr>
            </w:pPr>
            <w:r w:rsidRPr="1BEA31B7">
              <w:rPr>
                <w:b/>
                <w:bCs/>
              </w:rPr>
              <w:t>Assignment:</w:t>
            </w:r>
          </w:p>
          <w:p w14:paraId="42605A56" w14:textId="77777777" w:rsidR="000F513D" w:rsidRDefault="000F513D" w:rsidP="000F513D">
            <w:pPr>
              <w:pStyle w:val="ListParagraph"/>
              <w:numPr>
                <w:ilvl w:val="0"/>
                <w:numId w:val="11"/>
              </w:numPr>
              <w:spacing w:after="0" w:line="240" w:lineRule="auto"/>
              <w:rPr>
                <w:rFonts w:eastAsiaTheme="minorEastAsia"/>
              </w:rPr>
            </w:pPr>
            <w:r w:rsidRPr="1BEA31B7">
              <w:rPr>
                <w:rFonts w:eastAsia="Times New Roman"/>
              </w:rPr>
              <w:t>In class assignment -FA Worksheet</w:t>
            </w:r>
          </w:p>
          <w:p w14:paraId="05767C33" w14:textId="77777777" w:rsidR="000F513D" w:rsidRDefault="000F513D" w:rsidP="000F513D">
            <w:pPr>
              <w:pStyle w:val="ListParagraph"/>
              <w:numPr>
                <w:ilvl w:val="0"/>
                <w:numId w:val="11"/>
              </w:numPr>
              <w:spacing w:after="0" w:line="240" w:lineRule="auto"/>
              <w:rPr>
                <w:rFonts w:eastAsiaTheme="minorEastAsia"/>
                <w:b/>
                <w:bCs/>
              </w:rPr>
            </w:pPr>
            <w:r w:rsidRPr="1BEA31B7">
              <w:rPr>
                <w:rFonts w:eastAsia="Times New Roman"/>
                <w:b/>
                <w:bCs/>
              </w:rPr>
              <w:t>Read Ch. 11.1 &amp; 11.2</w:t>
            </w:r>
          </w:p>
        </w:tc>
      </w:tr>
      <w:tr w:rsidR="000F513D" w14:paraId="59AD8F95" w14:textId="77777777" w:rsidTr="545573A6">
        <w:tc>
          <w:tcPr>
            <w:tcW w:w="3120" w:type="dxa"/>
          </w:tcPr>
          <w:p w14:paraId="3BA1A83B" w14:textId="77777777" w:rsidR="000F513D" w:rsidRDefault="000F513D" w:rsidP="003C43FC">
            <w:r w:rsidRPr="07D48D92">
              <w:rPr>
                <w:b/>
                <w:bCs/>
              </w:rPr>
              <w:t>Class# 7</w:t>
            </w:r>
          </w:p>
          <w:p w14:paraId="43BFA27F" w14:textId="23AAC35E" w:rsidR="000F513D" w:rsidRDefault="0056423F" w:rsidP="003C43FC">
            <w:pPr>
              <w:spacing w:line="259" w:lineRule="auto"/>
            </w:pPr>
            <w:r>
              <w:t>Wednesday</w:t>
            </w:r>
            <w:r w:rsidR="000F513D">
              <w:t>- 2/</w:t>
            </w:r>
            <w:r w:rsidR="00B63CB7">
              <w:t>08/23</w:t>
            </w:r>
          </w:p>
          <w:p w14:paraId="29C9AB6B" w14:textId="77777777" w:rsidR="000F513D" w:rsidRDefault="000F513D" w:rsidP="003C43FC"/>
          <w:p w14:paraId="38C1F413" w14:textId="77777777" w:rsidR="000F513D" w:rsidRDefault="000F513D" w:rsidP="003C43FC">
            <w:r w:rsidRPr="07D48D92">
              <w:rPr>
                <w:b/>
                <w:bCs/>
              </w:rPr>
              <w:t>Class# 8</w:t>
            </w:r>
          </w:p>
          <w:p w14:paraId="03BD4C55" w14:textId="3395400C" w:rsidR="000F513D" w:rsidRDefault="0056423F" w:rsidP="003C43FC">
            <w:pPr>
              <w:spacing w:line="259" w:lineRule="auto"/>
            </w:pPr>
            <w:r>
              <w:t>Mon</w:t>
            </w:r>
            <w:r w:rsidR="000F513D">
              <w:t>d</w:t>
            </w:r>
            <w:r>
              <w:t>ay</w:t>
            </w:r>
            <w:r w:rsidR="000F513D">
              <w:t>- 2/</w:t>
            </w:r>
            <w:r w:rsidR="00B11D84">
              <w:t>1</w:t>
            </w:r>
            <w:r w:rsidR="000F513D">
              <w:t>3</w:t>
            </w:r>
            <w:r w:rsidR="00B11D84">
              <w:t>/23</w:t>
            </w:r>
          </w:p>
          <w:p w14:paraId="1025FAAD" w14:textId="77777777" w:rsidR="000F513D" w:rsidRDefault="000F513D" w:rsidP="003C43FC"/>
        </w:tc>
        <w:tc>
          <w:tcPr>
            <w:tcW w:w="3120" w:type="dxa"/>
          </w:tcPr>
          <w:p w14:paraId="1C0E6F41" w14:textId="77777777" w:rsidR="000F513D" w:rsidRDefault="000F513D" w:rsidP="003C43FC">
            <w:pPr>
              <w:rPr>
                <w:b/>
                <w:bCs/>
              </w:rPr>
            </w:pPr>
            <w:r w:rsidRPr="1BEA31B7">
              <w:rPr>
                <w:b/>
                <w:bCs/>
              </w:rPr>
              <w:lastRenderedPageBreak/>
              <w:t>Film Coach Carter</w:t>
            </w:r>
          </w:p>
          <w:p w14:paraId="70CED120" w14:textId="77777777" w:rsidR="000F513D" w:rsidRDefault="000F513D" w:rsidP="003C43FC"/>
          <w:p w14:paraId="4939A186" w14:textId="77777777" w:rsidR="000F513D" w:rsidRDefault="000F513D" w:rsidP="003C43FC"/>
          <w:p w14:paraId="42F676E8" w14:textId="77777777" w:rsidR="000F513D" w:rsidRDefault="000F513D" w:rsidP="003C43FC">
            <w:pPr>
              <w:rPr>
                <w:b/>
                <w:bCs/>
              </w:rPr>
            </w:pPr>
            <w:r w:rsidRPr="1BEA31B7">
              <w:rPr>
                <w:b/>
                <w:bCs/>
              </w:rPr>
              <w:t>Financial Literacy</w:t>
            </w:r>
          </w:p>
        </w:tc>
        <w:tc>
          <w:tcPr>
            <w:tcW w:w="3120" w:type="dxa"/>
          </w:tcPr>
          <w:p w14:paraId="043C8B56" w14:textId="77777777" w:rsidR="000F513D" w:rsidRDefault="000F513D" w:rsidP="003C43FC">
            <w:pPr>
              <w:rPr>
                <w:b/>
                <w:bCs/>
              </w:rPr>
            </w:pPr>
            <w:r w:rsidRPr="1BEA31B7">
              <w:rPr>
                <w:b/>
                <w:bCs/>
              </w:rPr>
              <w:t>Assignment:</w:t>
            </w:r>
          </w:p>
          <w:p w14:paraId="21BA08AF" w14:textId="77777777" w:rsidR="000F513D" w:rsidRDefault="000F513D" w:rsidP="000F513D">
            <w:pPr>
              <w:pStyle w:val="ListParagraph"/>
              <w:numPr>
                <w:ilvl w:val="0"/>
                <w:numId w:val="4"/>
              </w:numPr>
              <w:spacing w:after="0" w:line="240" w:lineRule="auto"/>
              <w:rPr>
                <w:rFonts w:eastAsiaTheme="minorEastAsia"/>
                <w:b/>
                <w:bCs/>
              </w:rPr>
            </w:pPr>
            <w:r w:rsidRPr="1BEA31B7">
              <w:rPr>
                <w:rFonts w:eastAsia="Times New Roman"/>
                <w:b/>
                <w:bCs/>
              </w:rPr>
              <w:t>Read Ch 11.3 &amp; 11.4</w:t>
            </w:r>
          </w:p>
          <w:p w14:paraId="78EBDC04" w14:textId="77777777" w:rsidR="000F513D" w:rsidRDefault="000F513D" w:rsidP="003C43FC">
            <w:r w:rsidRPr="07D48D92">
              <w:rPr>
                <w:b/>
                <w:bCs/>
              </w:rPr>
              <w:t xml:space="preserve"> </w:t>
            </w:r>
          </w:p>
          <w:p w14:paraId="0B64795F" w14:textId="77777777" w:rsidR="000F513D" w:rsidRDefault="000F513D" w:rsidP="003C43FC">
            <w:pPr>
              <w:rPr>
                <w:b/>
                <w:bCs/>
              </w:rPr>
            </w:pPr>
          </w:p>
          <w:p w14:paraId="2890E4FD" w14:textId="77777777" w:rsidR="000F513D" w:rsidRDefault="000F513D" w:rsidP="003C43FC"/>
        </w:tc>
      </w:tr>
      <w:tr w:rsidR="000F513D" w14:paraId="0B532EE2" w14:textId="77777777" w:rsidTr="545573A6">
        <w:tc>
          <w:tcPr>
            <w:tcW w:w="3120" w:type="dxa"/>
          </w:tcPr>
          <w:p w14:paraId="726A2084" w14:textId="77777777" w:rsidR="000F513D" w:rsidRDefault="000F513D" w:rsidP="003C43FC">
            <w:r w:rsidRPr="07D48D92">
              <w:rPr>
                <w:b/>
                <w:bCs/>
              </w:rPr>
              <w:t>Class# 9</w:t>
            </w:r>
          </w:p>
          <w:p w14:paraId="6C6E5C8A" w14:textId="6CBF3403" w:rsidR="000F513D" w:rsidRDefault="00B11D84" w:rsidP="003C43FC">
            <w:pPr>
              <w:spacing w:line="259" w:lineRule="auto"/>
            </w:pPr>
            <w:r>
              <w:t>Wednesday</w:t>
            </w:r>
            <w:r w:rsidR="000F513D">
              <w:t>- 2/</w:t>
            </w:r>
            <w:r>
              <w:t>15/23</w:t>
            </w:r>
          </w:p>
          <w:p w14:paraId="60E10C3F" w14:textId="77777777" w:rsidR="000F513D" w:rsidRDefault="000F513D" w:rsidP="003C43FC"/>
          <w:p w14:paraId="349FBF4E" w14:textId="77777777" w:rsidR="000F513D" w:rsidRDefault="000F513D" w:rsidP="003C43FC">
            <w:r w:rsidRPr="07D48D92">
              <w:rPr>
                <w:b/>
                <w:bCs/>
              </w:rPr>
              <w:t>Class# 10</w:t>
            </w:r>
          </w:p>
          <w:p w14:paraId="6F7AD4D2" w14:textId="14BABFED" w:rsidR="000F513D" w:rsidRDefault="00B11D84" w:rsidP="003C43FC">
            <w:r>
              <w:t>Mon</w:t>
            </w:r>
            <w:r w:rsidR="000F513D" w:rsidRPr="07D48D92">
              <w:t>d</w:t>
            </w:r>
            <w:r>
              <w:t>ay</w:t>
            </w:r>
            <w:r w:rsidR="000F513D" w:rsidRPr="07D48D92">
              <w:t xml:space="preserve">- </w:t>
            </w:r>
            <w:r w:rsidR="004A0A2F">
              <w:t>2</w:t>
            </w:r>
            <w:r w:rsidR="000F513D">
              <w:t>/2</w:t>
            </w:r>
            <w:r w:rsidR="004A0A2F">
              <w:t>0</w:t>
            </w:r>
            <w:r w:rsidR="00EB29DC">
              <w:t>/23</w:t>
            </w:r>
          </w:p>
          <w:p w14:paraId="5643730D" w14:textId="77777777" w:rsidR="000F513D" w:rsidRDefault="000F513D" w:rsidP="003C43FC"/>
        </w:tc>
        <w:tc>
          <w:tcPr>
            <w:tcW w:w="3120" w:type="dxa"/>
          </w:tcPr>
          <w:p w14:paraId="74A18FD0" w14:textId="77777777" w:rsidR="000F513D" w:rsidRDefault="000F513D" w:rsidP="003C43FC">
            <w:pPr>
              <w:rPr>
                <w:b/>
                <w:bCs/>
              </w:rPr>
            </w:pPr>
            <w:r w:rsidRPr="1BEA31B7">
              <w:rPr>
                <w:b/>
                <w:bCs/>
              </w:rPr>
              <w:t>*Info Lit Project</w:t>
            </w:r>
          </w:p>
          <w:p w14:paraId="75171373" w14:textId="77777777" w:rsidR="000F513D" w:rsidRDefault="000F513D" w:rsidP="003C43FC">
            <w:pPr>
              <w:rPr>
                <w:b/>
                <w:bCs/>
              </w:rPr>
            </w:pPr>
          </w:p>
          <w:p w14:paraId="11520A68" w14:textId="77777777" w:rsidR="000F513D" w:rsidRDefault="000F513D" w:rsidP="003C43FC"/>
          <w:p w14:paraId="1365F35A" w14:textId="77777777" w:rsidR="000F513D" w:rsidRDefault="000F513D" w:rsidP="003C43FC">
            <w:pPr>
              <w:rPr>
                <w:b/>
                <w:bCs/>
              </w:rPr>
            </w:pPr>
            <w:r w:rsidRPr="1BEA31B7">
              <w:rPr>
                <w:b/>
                <w:bCs/>
              </w:rPr>
              <w:t>Mid Semester Conference</w:t>
            </w:r>
          </w:p>
        </w:tc>
        <w:tc>
          <w:tcPr>
            <w:tcW w:w="3120" w:type="dxa"/>
          </w:tcPr>
          <w:p w14:paraId="493586AE" w14:textId="77777777" w:rsidR="000F513D" w:rsidRDefault="000F513D" w:rsidP="003C43FC">
            <w:r w:rsidRPr="1BEA31B7">
              <w:rPr>
                <w:b/>
                <w:bCs/>
              </w:rPr>
              <w:t>In Class Assignment:</w:t>
            </w:r>
            <w:r w:rsidRPr="1BEA31B7">
              <w:t xml:space="preserve"> Literacy Project</w:t>
            </w:r>
          </w:p>
          <w:p w14:paraId="257CA9E3" w14:textId="77777777" w:rsidR="000F513D" w:rsidRDefault="000F513D" w:rsidP="003C43FC">
            <w:pPr>
              <w:rPr>
                <w:b/>
                <w:bCs/>
              </w:rPr>
            </w:pPr>
          </w:p>
          <w:p w14:paraId="3A8E39CA" w14:textId="77777777" w:rsidR="000F513D" w:rsidRDefault="000F513D" w:rsidP="003C43FC">
            <w:r w:rsidRPr="1BEA31B7">
              <w:rPr>
                <w:b/>
                <w:bCs/>
              </w:rPr>
              <w:t xml:space="preserve">Assignment: </w:t>
            </w:r>
          </w:p>
          <w:p w14:paraId="7D4BC96E" w14:textId="77777777" w:rsidR="000F513D" w:rsidRDefault="000F513D" w:rsidP="000F513D">
            <w:pPr>
              <w:pStyle w:val="ListParagraph"/>
              <w:numPr>
                <w:ilvl w:val="0"/>
                <w:numId w:val="10"/>
              </w:numPr>
              <w:spacing w:after="0" w:line="240" w:lineRule="auto"/>
              <w:rPr>
                <w:rFonts w:eastAsiaTheme="minorEastAsia"/>
                <w:b/>
                <w:bCs/>
              </w:rPr>
            </w:pPr>
            <w:r w:rsidRPr="1BEA31B7">
              <w:rPr>
                <w:rFonts w:eastAsia="Times New Roman"/>
                <w:b/>
                <w:bCs/>
              </w:rPr>
              <w:t>Mid Semester Reflection Due 3/2</w:t>
            </w:r>
          </w:p>
          <w:p w14:paraId="5F7B7300" w14:textId="77777777" w:rsidR="000F513D" w:rsidRDefault="000F513D" w:rsidP="003C43FC">
            <w:pPr>
              <w:rPr>
                <w:i/>
                <w:iCs/>
              </w:rPr>
            </w:pPr>
            <w:r w:rsidRPr="1BEA31B7">
              <w:rPr>
                <w:i/>
                <w:iCs/>
              </w:rPr>
              <w:t>Submit through Blackboard</w:t>
            </w:r>
          </w:p>
          <w:p w14:paraId="1DF7B286" w14:textId="77777777" w:rsidR="000F513D" w:rsidRDefault="000F513D" w:rsidP="000F513D">
            <w:pPr>
              <w:pStyle w:val="ListParagraph"/>
              <w:numPr>
                <w:ilvl w:val="0"/>
                <w:numId w:val="10"/>
              </w:numPr>
              <w:spacing w:after="0" w:line="240" w:lineRule="auto"/>
              <w:rPr>
                <w:rFonts w:eastAsiaTheme="minorEastAsia"/>
                <w:b/>
                <w:bCs/>
              </w:rPr>
            </w:pPr>
            <w:r w:rsidRPr="1BEA31B7">
              <w:rPr>
                <w:rFonts w:eastAsia="Times New Roman"/>
                <w:b/>
                <w:bCs/>
              </w:rPr>
              <w:t>Read Chapter 12.2</w:t>
            </w:r>
          </w:p>
          <w:p w14:paraId="42888B42" w14:textId="77777777" w:rsidR="000F513D" w:rsidRDefault="000F513D" w:rsidP="003C43FC"/>
        </w:tc>
      </w:tr>
      <w:tr w:rsidR="000F513D" w14:paraId="0F9328B6" w14:textId="77777777" w:rsidTr="545573A6">
        <w:tc>
          <w:tcPr>
            <w:tcW w:w="3120" w:type="dxa"/>
          </w:tcPr>
          <w:p w14:paraId="113A47A8" w14:textId="77777777" w:rsidR="000F513D" w:rsidRDefault="000F513D" w:rsidP="003C43FC">
            <w:r w:rsidRPr="07D48D92">
              <w:rPr>
                <w:b/>
                <w:bCs/>
              </w:rPr>
              <w:t>Class# 11</w:t>
            </w:r>
          </w:p>
          <w:p w14:paraId="03DBAA50" w14:textId="6519E5FD" w:rsidR="000F513D" w:rsidRDefault="003979CA" w:rsidP="003C43FC">
            <w:pPr>
              <w:spacing w:line="259" w:lineRule="auto"/>
            </w:pPr>
            <w:r>
              <w:t>Wednesday</w:t>
            </w:r>
            <w:r w:rsidR="000F513D">
              <w:t xml:space="preserve">- </w:t>
            </w:r>
            <w:r>
              <w:t>2</w:t>
            </w:r>
            <w:r w:rsidR="000F513D">
              <w:t>/</w:t>
            </w:r>
            <w:r>
              <w:t>22/23</w:t>
            </w:r>
          </w:p>
          <w:p w14:paraId="1D216DF8" w14:textId="77777777" w:rsidR="000F513D" w:rsidRDefault="000F513D" w:rsidP="003C43FC"/>
          <w:p w14:paraId="268491B2" w14:textId="77777777" w:rsidR="000F513D" w:rsidRDefault="000F513D" w:rsidP="003C43FC">
            <w:pPr>
              <w:rPr>
                <w:b/>
                <w:bCs/>
              </w:rPr>
            </w:pPr>
          </w:p>
          <w:p w14:paraId="46D621E5" w14:textId="77777777" w:rsidR="000F513D" w:rsidRDefault="000F513D" w:rsidP="003C43FC">
            <w:pPr>
              <w:rPr>
                <w:b/>
                <w:bCs/>
              </w:rPr>
            </w:pPr>
          </w:p>
          <w:p w14:paraId="1FDF2BEE" w14:textId="77777777" w:rsidR="000F513D" w:rsidRDefault="000F513D" w:rsidP="003C43FC">
            <w:r w:rsidRPr="07D48D92">
              <w:rPr>
                <w:b/>
                <w:bCs/>
              </w:rPr>
              <w:t>Class# 12</w:t>
            </w:r>
          </w:p>
          <w:p w14:paraId="4FA505DA" w14:textId="262D1AB0" w:rsidR="000F513D" w:rsidRDefault="003979CA" w:rsidP="003C43FC">
            <w:r>
              <w:t>Monday</w:t>
            </w:r>
            <w:r w:rsidR="000F513D">
              <w:t>-</w:t>
            </w:r>
            <w:r w:rsidR="00516363">
              <w:t>2</w:t>
            </w:r>
            <w:r w:rsidR="000F513D">
              <w:t>/</w:t>
            </w:r>
            <w:r w:rsidR="00516363">
              <w:t>27/23</w:t>
            </w:r>
          </w:p>
        </w:tc>
        <w:tc>
          <w:tcPr>
            <w:tcW w:w="3120" w:type="dxa"/>
          </w:tcPr>
          <w:p w14:paraId="08DE6579" w14:textId="77777777" w:rsidR="000F513D" w:rsidRDefault="000F513D" w:rsidP="003C43FC">
            <w:pPr>
              <w:rPr>
                <w:b/>
                <w:bCs/>
              </w:rPr>
            </w:pPr>
            <w:r w:rsidRPr="1BEA31B7">
              <w:rPr>
                <w:b/>
                <w:bCs/>
              </w:rPr>
              <w:t xml:space="preserve">*Career Plan  </w:t>
            </w:r>
          </w:p>
          <w:p w14:paraId="56E78E4D" w14:textId="77777777" w:rsidR="000F513D" w:rsidRDefault="000F513D" w:rsidP="003C43FC"/>
          <w:p w14:paraId="0C4AF46C" w14:textId="77777777" w:rsidR="000F513D" w:rsidRDefault="000F513D" w:rsidP="003C43FC"/>
          <w:p w14:paraId="328F7B8C" w14:textId="77777777" w:rsidR="000F513D" w:rsidRDefault="000F513D" w:rsidP="003C43FC">
            <w:pPr>
              <w:rPr>
                <w:b/>
                <w:bCs/>
              </w:rPr>
            </w:pPr>
          </w:p>
          <w:p w14:paraId="4583790F" w14:textId="77777777" w:rsidR="000F513D" w:rsidRDefault="000F513D" w:rsidP="003C43FC">
            <w:pPr>
              <w:rPr>
                <w:b/>
                <w:bCs/>
              </w:rPr>
            </w:pPr>
          </w:p>
          <w:p w14:paraId="5FC80E10" w14:textId="77777777" w:rsidR="000F513D" w:rsidRDefault="000F513D" w:rsidP="003C43FC">
            <w:pPr>
              <w:rPr>
                <w:b/>
                <w:bCs/>
              </w:rPr>
            </w:pPr>
            <w:r w:rsidRPr="1BEA31B7">
              <w:rPr>
                <w:b/>
                <w:bCs/>
              </w:rPr>
              <w:t>Resume Writing</w:t>
            </w:r>
          </w:p>
          <w:p w14:paraId="18D05EF2" w14:textId="77777777" w:rsidR="000F513D" w:rsidRDefault="000F513D" w:rsidP="003C43FC"/>
        </w:tc>
        <w:tc>
          <w:tcPr>
            <w:tcW w:w="3120" w:type="dxa"/>
          </w:tcPr>
          <w:p w14:paraId="0CD7294F" w14:textId="77777777" w:rsidR="000F513D" w:rsidRDefault="000F513D" w:rsidP="003C43FC">
            <w:proofErr w:type="gramStart"/>
            <w:r w:rsidRPr="1BEA31B7">
              <w:rPr>
                <w:b/>
                <w:bCs/>
              </w:rPr>
              <w:t>Assignment :</w:t>
            </w:r>
            <w:proofErr w:type="gramEnd"/>
          </w:p>
          <w:p w14:paraId="35586270" w14:textId="77777777" w:rsidR="000F513D" w:rsidRDefault="000F513D" w:rsidP="000F513D">
            <w:pPr>
              <w:pStyle w:val="ListParagraph"/>
              <w:numPr>
                <w:ilvl w:val="0"/>
                <w:numId w:val="9"/>
              </w:numPr>
              <w:spacing w:after="0" w:line="240" w:lineRule="auto"/>
              <w:rPr>
                <w:rFonts w:eastAsiaTheme="minorEastAsia"/>
                <w:b/>
                <w:bCs/>
              </w:rPr>
            </w:pPr>
            <w:r w:rsidRPr="1BEA31B7">
              <w:rPr>
                <w:rFonts w:eastAsia="Times New Roman"/>
                <w:b/>
                <w:bCs/>
              </w:rPr>
              <w:t>In- Class Assignment-</w:t>
            </w:r>
            <w:r w:rsidRPr="1BEA31B7">
              <w:rPr>
                <w:rFonts w:eastAsia="Times New Roman"/>
              </w:rPr>
              <w:t>Focus 2/www.bls.gov</w:t>
            </w:r>
          </w:p>
          <w:p w14:paraId="1AC53902" w14:textId="77777777" w:rsidR="000F513D" w:rsidRDefault="000F513D" w:rsidP="000F513D">
            <w:pPr>
              <w:pStyle w:val="ListParagraph"/>
              <w:numPr>
                <w:ilvl w:val="0"/>
                <w:numId w:val="9"/>
              </w:numPr>
              <w:spacing w:after="0" w:line="240" w:lineRule="auto"/>
              <w:rPr>
                <w:rFonts w:eastAsiaTheme="minorEastAsia"/>
                <w:b/>
                <w:bCs/>
              </w:rPr>
            </w:pPr>
            <w:r w:rsidRPr="1BEA31B7">
              <w:rPr>
                <w:rFonts w:eastAsia="Times New Roman"/>
                <w:b/>
                <w:bCs/>
              </w:rPr>
              <w:t>Read Chapter 12.7</w:t>
            </w:r>
          </w:p>
          <w:p w14:paraId="1B28BECC" w14:textId="77777777" w:rsidR="000F513D" w:rsidRDefault="000F513D" w:rsidP="003C43FC">
            <w:pPr>
              <w:spacing w:line="259" w:lineRule="auto"/>
              <w:rPr>
                <w:b/>
                <w:bCs/>
              </w:rPr>
            </w:pPr>
          </w:p>
          <w:p w14:paraId="052C4D03" w14:textId="77777777" w:rsidR="000F513D" w:rsidRDefault="000F513D" w:rsidP="003C43FC">
            <w:pPr>
              <w:spacing w:line="259" w:lineRule="auto"/>
              <w:rPr>
                <w:b/>
                <w:bCs/>
              </w:rPr>
            </w:pPr>
          </w:p>
        </w:tc>
      </w:tr>
      <w:tr w:rsidR="000F513D" w14:paraId="7C3D8A24" w14:textId="77777777" w:rsidTr="545573A6">
        <w:tc>
          <w:tcPr>
            <w:tcW w:w="3120" w:type="dxa"/>
          </w:tcPr>
          <w:p w14:paraId="1B8D7F93" w14:textId="77777777" w:rsidR="000F513D" w:rsidRDefault="000F513D" w:rsidP="003C43FC">
            <w:r w:rsidRPr="07D48D92">
              <w:rPr>
                <w:b/>
                <w:bCs/>
              </w:rPr>
              <w:t>Class# 13</w:t>
            </w:r>
          </w:p>
          <w:p w14:paraId="1E63D962" w14:textId="4D796311" w:rsidR="000F513D" w:rsidRDefault="008B5779" w:rsidP="003C43FC">
            <w:pPr>
              <w:spacing w:line="259" w:lineRule="auto"/>
            </w:pPr>
            <w:r>
              <w:t>Wednesday</w:t>
            </w:r>
            <w:r w:rsidR="000F513D" w:rsidRPr="1BEA31B7">
              <w:t>-3/</w:t>
            </w:r>
            <w:r w:rsidR="00853453">
              <w:t>1/23</w:t>
            </w:r>
          </w:p>
          <w:p w14:paraId="77975A2B" w14:textId="77777777" w:rsidR="000F513D" w:rsidRDefault="000F513D" w:rsidP="003C43FC">
            <w:pPr>
              <w:rPr>
                <w:b/>
                <w:bCs/>
              </w:rPr>
            </w:pPr>
          </w:p>
          <w:p w14:paraId="046B0E19" w14:textId="77777777" w:rsidR="000F513D" w:rsidRDefault="000F513D" w:rsidP="003C43FC">
            <w:r w:rsidRPr="07D48D92">
              <w:rPr>
                <w:b/>
                <w:bCs/>
              </w:rPr>
              <w:t>Class # 14</w:t>
            </w:r>
          </w:p>
          <w:p w14:paraId="1A088CE8" w14:textId="1FB3D293" w:rsidR="000F513D" w:rsidRDefault="00853453" w:rsidP="003C43FC">
            <w:r>
              <w:t>Mon</w:t>
            </w:r>
            <w:r w:rsidR="000F513D" w:rsidRPr="07D48D92">
              <w:t>d</w:t>
            </w:r>
            <w:r>
              <w:t>ay</w:t>
            </w:r>
            <w:r w:rsidR="000F513D" w:rsidRPr="07D48D92">
              <w:t>- 3/</w:t>
            </w:r>
            <w:r>
              <w:t>6/23</w:t>
            </w:r>
          </w:p>
          <w:p w14:paraId="5512601F" w14:textId="77777777" w:rsidR="000F513D" w:rsidRDefault="000F513D" w:rsidP="003C43FC"/>
        </w:tc>
        <w:tc>
          <w:tcPr>
            <w:tcW w:w="3120" w:type="dxa"/>
          </w:tcPr>
          <w:p w14:paraId="3CFE55CF" w14:textId="77777777" w:rsidR="000F513D" w:rsidRDefault="000F513D" w:rsidP="003C43FC">
            <w:r w:rsidRPr="1BEA31B7">
              <w:t xml:space="preserve"> </w:t>
            </w:r>
            <w:r w:rsidRPr="1BEA31B7">
              <w:rPr>
                <w:b/>
                <w:bCs/>
              </w:rPr>
              <w:t xml:space="preserve"> Academic Planning</w:t>
            </w:r>
          </w:p>
          <w:p w14:paraId="042ECA28" w14:textId="77777777" w:rsidR="000F513D" w:rsidRDefault="000F513D" w:rsidP="003C43FC">
            <w:pPr>
              <w:rPr>
                <w:b/>
                <w:bCs/>
              </w:rPr>
            </w:pPr>
          </w:p>
          <w:p w14:paraId="120E1FD9" w14:textId="77777777" w:rsidR="000F513D" w:rsidRDefault="000F513D" w:rsidP="003C43FC">
            <w:pPr>
              <w:ind w:left="360" w:hanging="360"/>
            </w:pPr>
            <w:r w:rsidRPr="07D48D92">
              <w:rPr>
                <w:rFonts w:ascii="Symbol" w:eastAsia="Symbol" w:hAnsi="Symbol" w:cs="Symbol"/>
                <w:sz w:val="20"/>
                <w:szCs w:val="20"/>
              </w:rPr>
              <w:t></w:t>
            </w:r>
            <w:r w:rsidRPr="07D48D92">
              <w:rPr>
                <w:sz w:val="14"/>
                <w:szCs w:val="14"/>
              </w:rPr>
              <w:t xml:space="preserve">         </w:t>
            </w:r>
            <w:r w:rsidRPr="07D48D92">
              <w:rPr>
                <w:sz w:val="20"/>
                <w:szCs w:val="20"/>
              </w:rPr>
              <w:t>Degree Audit</w:t>
            </w:r>
          </w:p>
          <w:p w14:paraId="42E88DF7" w14:textId="77777777" w:rsidR="000F513D" w:rsidRDefault="000F513D" w:rsidP="003C43FC">
            <w:pPr>
              <w:ind w:left="360" w:hanging="360"/>
            </w:pPr>
            <w:r w:rsidRPr="07D48D92">
              <w:rPr>
                <w:rFonts w:ascii="Symbol" w:eastAsia="Symbol" w:hAnsi="Symbol" w:cs="Symbol"/>
                <w:sz w:val="20"/>
                <w:szCs w:val="20"/>
              </w:rPr>
              <w:t></w:t>
            </w:r>
            <w:r w:rsidRPr="07D48D92">
              <w:rPr>
                <w:sz w:val="14"/>
                <w:szCs w:val="14"/>
              </w:rPr>
              <w:t xml:space="preserve">         </w:t>
            </w:r>
            <w:r w:rsidRPr="07D48D92">
              <w:rPr>
                <w:sz w:val="20"/>
                <w:szCs w:val="20"/>
              </w:rPr>
              <w:t>Prerequisites</w:t>
            </w:r>
          </w:p>
          <w:p w14:paraId="6E9B172B" w14:textId="77777777" w:rsidR="000F513D" w:rsidRDefault="000F513D" w:rsidP="003C43FC">
            <w:pPr>
              <w:ind w:left="360" w:hanging="360"/>
            </w:pPr>
            <w:r w:rsidRPr="07D48D92">
              <w:rPr>
                <w:rFonts w:ascii="Symbol" w:eastAsia="Symbol" w:hAnsi="Symbol" w:cs="Symbol"/>
                <w:sz w:val="20"/>
                <w:szCs w:val="20"/>
              </w:rPr>
              <w:t></w:t>
            </w:r>
            <w:r w:rsidRPr="07D48D92">
              <w:rPr>
                <w:sz w:val="14"/>
                <w:szCs w:val="14"/>
              </w:rPr>
              <w:t xml:space="preserve">         </w:t>
            </w:r>
            <w:r w:rsidRPr="07D48D92">
              <w:rPr>
                <w:sz w:val="20"/>
                <w:szCs w:val="20"/>
              </w:rPr>
              <w:t>Student Planning Module</w:t>
            </w:r>
          </w:p>
          <w:p w14:paraId="4ED4AFAD" w14:textId="77777777" w:rsidR="000F513D" w:rsidRDefault="000F513D" w:rsidP="003C43FC"/>
          <w:p w14:paraId="50645EC8" w14:textId="77777777" w:rsidR="000F513D" w:rsidRDefault="000F513D" w:rsidP="003C43FC">
            <w:r w:rsidRPr="07D48D92">
              <w:t xml:space="preserve"> </w:t>
            </w:r>
          </w:p>
          <w:p w14:paraId="3594FDD1" w14:textId="77777777" w:rsidR="000F513D" w:rsidRDefault="000F513D" w:rsidP="003C43FC"/>
        </w:tc>
        <w:tc>
          <w:tcPr>
            <w:tcW w:w="3120" w:type="dxa"/>
          </w:tcPr>
          <w:p w14:paraId="2FDA08A1" w14:textId="77777777" w:rsidR="000F513D" w:rsidRDefault="000F513D" w:rsidP="003C43FC">
            <w:r w:rsidRPr="671A6545">
              <w:t xml:space="preserve"> </w:t>
            </w:r>
          </w:p>
          <w:p w14:paraId="5A89C9D3" w14:textId="77777777" w:rsidR="000F513D" w:rsidRDefault="000F513D" w:rsidP="003C43FC">
            <w:pPr>
              <w:rPr>
                <w:b/>
                <w:bCs/>
              </w:rPr>
            </w:pPr>
            <w:r w:rsidRPr="1BEA31B7">
              <w:rPr>
                <w:b/>
                <w:bCs/>
              </w:rPr>
              <w:t>Assignment:</w:t>
            </w:r>
          </w:p>
          <w:p w14:paraId="73108C79" w14:textId="77777777" w:rsidR="000F513D" w:rsidRDefault="000F513D" w:rsidP="003C43FC">
            <w:pPr>
              <w:rPr>
                <w:b/>
                <w:bCs/>
              </w:rPr>
            </w:pPr>
            <w:r w:rsidRPr="1BEA31B7">
              <w:rPr>
                <w:b/>
                <w:bCs/>
              </w:rPr>
              <w:t xml:space="preserve">In class work SPM </w:t>
            </w:r>
          </w:p>
          <w:p w14:paraId="5CEA0294" w14:textId="77777777" w:rsidR="000F513D" w:rsidRDefault="000F513D" w:rsidP="003C43FC">
            <w:pPr>
              <w:rPr>
                <w:b/>
                <w:bCs/>
              </w:rPr>
            </w:pPr>
          </w:p>
          <w:p w14:paraId="1871D517" w14:textId="77777777" w:rsidR="000F513D" w:rsidRDefault="000F513D" w:rsidP="003C43FC">
            <w:pPr>
              <w:rPr>
                <w:b/>
                <w:bCs/>
              </w:rPr>
            </w:pPr>
          </w:p>
          <w:p w14:paraId="6208875B" w14:textId="77777777" w:rsidR="000F513D" w:rsidRDefault="000F513D" w:rsidP="003C43FC">
            <w:pPr>
              <w:rPr>
                <w:b/>
                <w:bCs/>
              </w:rPr>
            </w:pPr>
          </w:p>
        </w:tc>
      </w:tr>
      <w:tr w:rsidR="000F513D" w14:paraId="0282647F" w14:textId="77777777" w:rsidTr="545573A6">
        <w:tc>
          <w:tcPr>
            <w:tcW w:w="3120" w:type="dxa"/>
          </w:tcPr>
          <w:p w14:paraId="7FE5C0D5" w14:textId="0C6F42C2" w:rsidR="00A04BFF" w:rsidRDefault="00A04BFF" w:rsidP="003C43FC">
            <w:pPr>
              <w:rPr>
                <w:b/>
                <w:bCs/>
              </w:rPr>
            </w:pPr>
            <w:r>
              <w:rPr>
                <w:b/>
                <w:bCs/>
              </w:rPr>
              <w:t>Class #15</w:t>
            </w:r>
          </w:p>
          <w:p w14:paraId="5FE99058" w14:textId="1BE6CA25" w:rsidR="000F513D" w:rsidRPr="00763471" w:rsidRDefault="00BF77C2" w:rsidP="00A04BFF">
            <w:pPr>
              <w:ind w:left="0" w:firstLine="0"/>
            </w:pPr>
            <w:r w:rsidRPr="00763471">
              <w:t>Wednesday-</w:t>
            </w:r>
            <w:r w:rsidR="0006063F" w:rsidRPr="00763471">
              <w:t>3/8/23</w:t>
            </w:r>
          </w:p>
          <w:p w14:paraId="6C7300CB" w14:textId="77777777" w:rsidR="00763471" w:rsidRDefault="00763471" w:rsidP="003C43FC">
            <w:pPr>
              <w:rPr>
                <w:b/>
                <w:bCs/>
              </w:rPr>
            </w:pPr>
          </w:p>
          <w:p w14:paraId="42582ACB" w14:textId="7B0AE7FE" w:rsidR="00A04BFF" w:rsidRDefault="00A04BFF" w:rsidP="003C43FC">
            <w:pPr>
              <w:rPr>
                <w:b/>
                <w:bCs/>
              </w:rPr>
            </w:pPr>
            <w:r>
              <w:rPr>
                <w:b/>
                <w:bCs/>
              </w:rPr>
              <w:t>Class #16</w:t>
            </w:r>
          </w:p>
          <w:p w14:paraId="1E53772F" w14:textId="20032CBD" w:rsidR="000F513D" w:rsidRPr="00763471" w:rsidRDefault="0006063F" w:rsidP="00763471">
            <w:pPr>
              <w:ind w:left="0" w:firstLine="0"/>
            </w:pPr>
            <w:r w:rsidRPr="00763471">
              <w:t>Mon</w:t>
            </w:r>
            <w:r w:rsidR="000F513D" w:rsidRPr="00763471">
              <w:t>d</w:t>
            </w:r>
            <w:r w:rsidRPr="00763471">
              <w:t>ay</w:t>
            </w:r>
            <w:r w:rsidR="000F513D" w:rsidRPr="00763471">
              <w:t>-3/</w:t>
            </w:r>
            <w:r w:rsidR="00A04BFF" w:rsidRPr="00763471">
              <w:t>13/23</w:t>
            </w:r>
          </w:p>
        </w:tc>
        <w:tc>
          <w:tcPr>
            <w:tcW w:w="3120" w:type="dxa"/>
          </w:tcPr>
          <w:p w14:paraId="367BD849" w14:textId="77777777" w:rsidR="00BD7A01" w:rsidRDefault="00BD7A01" w:rsidP="003C43FC">
            <w:pPr>
              <w:rPr>
                <w:b/>
                <w:bCs/>
              </w:rPr>
            </w:pPr>
          </w:p>
          <w:p w14:paraId="54A400CE" w14:textId="77777777" w:rsidR="00BD7A01" w:rsidRDefault="00BD7A01" w:rsidP="003C43FC">
            <w:pPr>
              <w:rPr>
                <w:b/>
                <w:bCs/>
              </w:rPr>
            </w:pPr>
          </w:p>
          <w:p w14:paraId="01D182DE" w14:textId="77777777" w:rsidR="00BD7A01" w:rsidRDefault="00BD7A01" w:rsidP="003C43FC">
            <w:pPr>
              <w:rPr>
                <w:b/>
                <w:bCs/>
              </w:rPr>
            </w:pPr>
          </w:p>
          <w:p w14:paraId="64199DCD" w14:textId="77777777" w:rsidR="00BD7A01" w:rsidRDefault="00BD7A01" w:rsidP="003C43FC">
            <w:pPr>
              <w:rPr>
                <w:b/>
                <w:bCs/>
              </w:rPr>
            </w:pPr>
          </w:p>
          <w:p w14:paraId="030FF92E" w14:textId="5D962516" w:rsidR="000F513D" w:rsidRDefault="000F513D" w:rsidP="003C43FC">
            <w:r w:rsidRPr="07D48D92">
              <w:rPr>
                <w:b/>
                <w:bCs/>
              </w:rPr>
              <w:t>NO CLASS – Spring Break</w:t>
            </w:r>
          </w:p>
          <w:p w14:paraId="526F8421" w14:textId="77777777" w:rsidR="000F513D" w:rsidRDefault="000F513D" w:rsidP="00BD7A01"/>
        </w:tc>
        <w:tc>
          <w:tcPr>
            <w:tcW w:w="3120" w:type="dxa"/>
          </w:tcPr>
          <w:p w14:paraId="1B2CC959" w14:textId="77777777" w:rsidR="000F513D" w:rsidRDefault="000F513D" w:rsidP="003C43FC">
            <w:r w:rsidRPr="07D48D92">
              <w:rPr>
                <w:b/>
                <w:bCs/>
              </w:rPr>
              <w:t>NO CLASS – Spring Break</w:t>
            </w:r>
          </w:p>
          <w:p w14:paraId="20350944" w14:textId="77777777" w:rsidR="000F513D" w:rsidRDefault="000F513D" w:rsidP="003C43FC">
            <w:r w:rsidRPr="07D48D92">
              <w:rPr>
                <w:b/>
                <w:bCs/>
              </w:rPr>
              <w:t>NO CLASS – Spring Break</w:t>
            </w:r>
          </w:p>
          <w:p w14:paraId="2DB13671" w14:textId="77777777" w:rsidR="000F513D" w:rsidRDefault="000F513D" w:rsidP="003C43FC">
            <w:r w:rsidRPr="1BEA31B7">
              <w:t xml:space="preserve"> </w:t>
            </w:r>
          </w:p>
        </w:tc>
      </w:tr>
      <w:tr w:rsidR="000F513D" w14:paraId="72BEE757" w14:textId="77777777" w:rsidTr="545573A6">
        <w:tc>
          <w:tcPr>
            <w:tcW w:w="3120" w:type="dxa"/>
          </w:tcPr>
          <w:p w14:paraId="5F560EA3" w14:textId="428081F2" w:rsidR="000F513D" w:rsidRDefault="000F513D" w:rsidP="003C43FC">
            <w:r w:rsidRPr="07D48D92">
              <w:rPr>
                <w:b/>
                <w:bCs/>
              </w:rPr>
              <w:t>Class # 1</w:t>
            </w:r>
            <w:r w:rsidR="002C2869">
              <w:rPr>
                <w:b/>
                <w:bCs/>
              </w:rPr>
              <w:t>7</w:t>
            </w:r>
          </w:p>
          <w:p w14:paraId="037C6D65" w14:textId="0E4E163F" w:rsidR="000F513D" w:rsidRPr="002C2869" w:rsidRDefault="002C2869" w:rsidP="003C43FC">
            <w:r w:rsidRPr="002C2869">
              <w:t>Wednesday</w:t>
            </w:r>
            <w:r w:rsidR="000F513D" w:rsidRPr="002C2869">
              <w:t>- 3/</w:t>
            </w:r>
            <w:r w:rsidR="00F158CB">
              <w:t>15/23</w:t>
            </w:r>
          </w:p>
          <w:p w14:paraId="577D6E91" w14:textId="77777777" w:rsidR="000F513D" w:rsidRDefault="000F513D" w:rsidP="003C43FC">
            <w:pPr>
              <w:rPr>
                <w:b/>
                <w:bCs/>
              </w:rPr>
            </w:pPr>
          </w:p>
          <w:p w14:paraId="02079755" w14:textId="77777777" w:rsidR="000F513D" w:rsidRDefault="000F513D" w:rsidP="003C43FC">
            <w:pPr>
              <w:rPr>
                <w:b/>
                <w:bCs/>
              </w:rPr>
            </w:pPr>
          </w:p>
          <w:p w14:paraId="07A93459" w14:textId="77777777" w:rsidR="00F158CB" w:rsidRDefault="00F158CB" w:rsidP="003C43FC">
            <w:pPr>
              <w:rPr>
                <w:b/>
                <w:bCs/>
              </w:rPr>
            </w:pPr>
          </w:p>
          <w:p w14:paraId="78454582" w14:textId="7B29EE2B" w:rsidR="000F513D" w:rsidRDefault="000F513D" w:rsidP="003C43FC">
            <w:r w:rsidRPr="07D48D92">
              <w:rPr>
                <w:b/>
                <w:bCs/>
              </w:rPr>
              <w:t>Class</w:t>
            </w:r>
            <w:r w:rsidR="001414C3">
              <w:rPr>
                <w:b/>
                <w:bCs/>
              </w:rPr>
              <w:t xml:space="preserve"> </w:t>
            </w:r>
            <w:r w:rsidRPr="07D48D92">
              <w:rPr>
                <w:b/>
                <w:bCs/>
              </w:rPr>
              <w:t>#1</w:t>
            </w:r>
            <w:r w:rsidR="00BF0345">
              <w:rPr>
                <w:b/>
                <w:bCs/>
              </w:rPr>
              <w:t>8</w:t>
            </w:r>
          </w:p>
          <w:p w14:paraId="14887DD3" w14:textId="60FB6619" w:rsidR="000F513D" w:rsidRDefault="00BF0345" w:rsidP="003C43FC">
            <w:r>
              <w:t>Monday</w:t>
            </w:r>
            <w:r w:rsidR="000F513D">
              <w:t>- 3/2</w:t>
            </w:r>
            <w:r w:rsidR="00BE46A1">
              <w:t>0/23</w:t>
            </w:r>
          </w:p>
          <w:p w14:paraId="534FB9EE" w14:textId="77777777" w:rsidR="000F513D" w:rsidRDefault="000F513D" w:rsidP="003C43FC">
            <w:pPr>
              <w:rPr>
                <w:b/>
                <w:bCs/>
              </w:rPr>
            </w:pPr>
          </w:p>
        </w:tc>
        <w:tc>
          <w:tcPr>
            <w:tcW w:w="3120" w:type="dxa"/>
          </w:tcPr>
          <w:p w14:paraId="1A0E4DF3" w14:textId="77777777" w:rsidR="00BD7A01" w:rsidRDefault="00BD7A01" w:rsidP="00BD7A01">
            <w:r w:rsidRPr="07D48D92">
              <w:rPr>
                <w:b/>
                <w:bCs/>
              </w:rPr>
              <w:t>NO CLASS – Spring Break</w:t>
            </w:r>
          </w:p>
          <w:p w14:paraId="545BA800" w14:textId="77777777" w:rsidR="000F513D" w:rsidRDefault="000F513D" w:rsidP="003C43FC"/>
          <w:p w14:paraId="5B48E5BC" w14:textId="77777777" w:rsidR="000F513D" w:rsidRDefault="000F513D" w:rsidP="003C43FC"/>
          <w:p w14:paraId="4117511C" w14:textId="77777777" w:rsidR="00BD7A01" w:rsidRDefault="00BD7A01" w:rsidP="003C43FC">
            <w:pPr>
              <w:rPr>
                <w:b/>
                <w:bCs/>
              </w:rPr>
            </w:pPr>
          </w:p>
          <w:p w14:paraId="3EEA7451" w14:textId="77777777" w:rsidR="00707393" w:rsidRDefault="00707393" w:rsidP="003C43FC">
            <w:pPr>
              <w:rPr>
                <w:b/>
                <w:bCs/>
              </w:rPr>
            </w:pPr>
          </w:p>
          <w:p w14:paraId="16A2400E" w14:textId="2FC8A18D" w:rsidR="000F513D" w:rsidRDefault="000F513D" w:rsidP="003C43FC">
            <w:r w:rsidRPr="1BEA31B7">
              <w:rPr>
                <w:b/>
                <w:bCs/>
              </w:rPr>
              <w:t xml:space="preserve">Diversity: </w:t>
            </w:r>
            <w:r w:rsidRPr="1BEA31B7">
              <w:t xml:space="preserve">Woman History Month </w:t>
            </w:r>
          </w:p>
        </w:tc>
        <w:tc>
          <w:tcPr>
            <w:tcW w:w="3120" w:type="dxa"/>
          </w:tcPr>
          <w:p w14:paraId="69801BFF" w14:textId="77777777" w:rsidR="000F513D" w:rsidRDefault="000F513D" w:rsidP="003C43FC">
            <w:r w:rsidRPr="671A6545">
              <w:t xml:space="preserve"> </w:t>
            </w:r>
          </w:p>
        </w:tc>
      </w:tr>
      <w:tr w:rsidR="000F513D" w14:paraId="2EE253D7" w14:textId="77777777" w:rsidTr="545573A6">
        <w:tc>
          <w:tcPr>
            <w:tcW w:w="3120" w:type="dxa"/>
          </w:tcPr>
          <w:p w14:paraId="20BDEF6A" w14:textId="3352E2F7" w:rsidR="000F513D" w:rsidRDefault="000F513D" w:rsidP="003C43FC">
            <w:r w:rsidRPr="1BEA31B7">
              <w:rPr>
                <w:b/>
                <w:bCs/>
              </w:rPr>
              <w:t>Class</w:t>
            </w:r>
            <w:r w:rsidR="001414C3">
              <w:rPr>
                <w:b/>
                <w:bCs/>
              </w:rPr>
              <w:t xml:space="preserve"> </w:t>
            </w:r>
            <w:r w:rsidRPr="1BEA31B7">
              <w:rPr>
                <w:b/>
                <w:bCs/>
              </w:rPr>
              <w:t>#1</w:t>
            </w:r>
            <w:r w:rsidR="00BE46A1">
              <w:rPr>
                <w:b/>
                <w:bCs/>
              </w:rPr>
              <w:t>9</w:t>
            </w:r>
          </w:p>
          <w:p w14:paraId="31968442" w14:textId="54EDFC1B" w:rsidR="000F513D" w:rsidRDefault="00B95D27" w:rsidP="003C43FC">
            <w:pPr>
              <w:spacing w:line="259" w:lineRule="auto"/>
            </w:pPr>
            <w:r>
              <w:t>Wednesday</w:t>
            </w:r>
            <w:r w:rsidR="000F513D">
              <w:t>- 3/2</w:t>
            </w:r>
            <w:r>
              <w:t>2/23</w:t>
            </w:r>
          </w:p>
          <w:p w14:paraId="765CAE24" w14:textId="77777777" w:rsidR="000F513D" w:rsidRDefault="000F513D" w:rsidP="003C43FC"/>
          <w:p w14:paraId="5C9196EF" w14:textId="5DB6923A" w:rsidR="000F513D" w:rsidRDefault="000F513D" w:rsidP="003C43FC">
            <w:r w:rsidRPr="1BEA31B7">
              <w:rPr>
                <w:b/>
                <w:bCs/>
              </w:rPr>
              <w:t xml:space="preserve">Class # </w:t>
            </w:r>
            <w:r w:rsidR="00BE46A1">
              <w:rPr>
                <w:b/>
                <w:bCs/>
              </w:rPr>
              <w:t>20</w:t>
            </w:r>
          </w:p>
          <w:p w14:paraId="58583267" w14:textId="5418BD80" w:rsidR="000F513D" w:rsidRPr="00E448AC" w:rsidRDefault="00B95D27" w:rsidP="003C43FC">
            <w:pPr>
              <w:spacing w:line="259" w:lineRule="auto"/>
            </w:pPr>
            <w:r w:rsidRPr="00E448AC">
              <w:t>Monday</w:t>
            </w:r>
            <w:r w:rsidR="000F513D" w:rsidRPr="00E448AC">
              <w:t>- 3/</w:t>
            </w:r>
            <w:r w:rsidR="00E448AC">
              <w:t>27/23</w:t>
            </w:r>
          </w:p>
          <w:p w14:paraId="4A92829E" w14:textId="77777777" w:rsidR="000F513D" w:rsidRDefault="000F513D" w:rsidP="003C43FC"/>
        </w:tc>
        <w:tc>
          <w:tcPr>
            <w:tcW w:w="3120" w:type="dxa"/>
          </w:tcPr>
          <w:p w14:paraId="76E79713" w14:textId="77777777" w:rsidR="003F68E7" w:rsidRDefault="003F68E7" w:rsidP="003C43FC"/>
          <w:p w14:paraId="71A9C222" w14:textId="4C3E5717" w:rsidR="000F513D" w:rsidRDefault="003F68E7" w:rsidP="003C43FC">
            <w:r>
              <w:t>Test via Canvas</w:t>
            </w:r>
            <w:r w:rsidR="00707393">
              <w:t>. No class</w:t>
            </w:r>
          </w:p>
          <w:p w14:paraId="18899148" w14:textId="77777777" w:rsidR="000F513D" w:rsidRDefault="000F513D" w:rsidP="003C43FC"/>
          <w:p w14:paraId="7097459B" w14:textId="77777777" w:rsidR="000F513D" w:rsidRDefault="000F513D" w:rsidP="003C43FC"/>
          <w:p w14:paraId="76562BF7" w14:textId="77777777" w:rsidR="000F513D" w:rsidRDefault="000F513D" w:rsidP="003C43FC">
            <w:r w:rsidRPr="1BEA31B7">
              <w:lastRenderedPageBreak/>
              <w:t>Diversity: Discussion Across Differences</w:t>
            </w:r>
          </w:p>
          <w:p w14:paraId="62E188DB" w14:textId="77777777" w:rsidR="000F513D" w:rsidRDefault="000F513D" w:rsidP="003C43FC"/>
        </w:tc>
        <w:tc>
          <w:tcPr>
            <w:tcW w:w="3120" w:type="dxa"/>
          </w:tcPr>
          <w:p w14:paraId="7D668598" w14:textId="381BE9A9" w:rsidR="000F513D" w:rsidRDefault="000F513D" w:rsidP="003C43FC">
            <w:pPr>
              <w:rPr>
                <w:b/>
                <w:bCs/>
              </w:rPr>
            </w:pPr>
          </w:p>
          <w:p w14:paraId="21DFC08D" w14:textId="1FEAB7FE" w:rsidR="00DB6762" w:rsidRDefault="00DB6762" w:rsidP="003C43FC">
            <w:pPr>
              <w:rPr>
                <w:b/>
                <w:bCs/>
              </w:rPr>
            </w:pPr>
          </w:p>
          <w:p w14:paraId="0AA14BCA" w14:textId="77777777" w:rsidR="00DB6762" w:rsidRDefault="00DB6762" w:rsidP="003C43FC">
            <w:pPr>
              <w:rPr>
                <w:b/>
                <w:bCs/>
              </w:rPr>
            </w:pPr>
          </w:p>
          <w:p w14:paraId="61201413" w14:textId="77777777" w:rsidR="000F513D" w:rsidRDefault="000F513D" w:rsidP="003C43FC">
            <w:pPr>
              <w:rPr>
                <w:b/>
                <w:bCs/>
                <w:highlight w:val="yellow"/>
              </w:rPr>
            </w:pPr>
          </w:p>
          <w:p w14:paraId="26AF007C" w14:textId="77777777" w:rsidR="000F513D" w:rsidRDefault="000F513D" w:rsidP="003C43FC">
            <w:pPr>
              <w:rPr>
                <w:b/>
                <w:bCs/>
              </w:rPr>
            </w:pPr>
            <w:proofErr w:type="gramStart"/>
            <w:r w:rsidRPr="1BEA31B7">
              <w:rPr>
                <w:b/>
                <w:bCs/>
              </w:rPr>
              <w:t>Assignment :</w:t>
            </w:r>
            <w:proofErr w:type="gramEnd"/>
            <w:r w:rsidRPr="1BEA31B7">
              <w:rPr>
                <w:b/>
                <w:bCs/>
              </w:rPr>
              <w:t xml:space="preserve"> </w:t>
            </w:r>
          </w:p>
          <w:p w14:paraId="22B257E3" w14:textId="77777777" w:rsidR="000F513D" w:rsidRDefault="000F513D" w:rsidP="003C43FC">
            <w:pPr>
              <w:rPr>
                <w:b/>
                <w:bCs/>
              </w:rPr>
            </w:pPr>
            <w:r w:rsidRPr="1BEA31B7">
              <w:rPr>
                <w:b/>
                <w:bCs/>
              </w:rPr>
              <w:lastRenderedPageBreak/>
              <w:t>Read Chapter 10.1-10.3</w:t>
            </w:r>
          </w:p>
        </w:tc>
      </w:tr>
      <w:tr w:rsidR="000F513D" w14:paraId="2CD9D78E" w14:textId="77777777" w:rsidTr="545573A6">
        <w:tc>
          <w:tcPr>
            <w:tcW w:w="3120" w:type="dxa"/>
          </w:tcPr>
          <w:p w14:paraId="3BB737AC" w14:textId="7DAA061F" w:rsidR="000F513D" w:rsidRDefault="000F513D" w:rsidP="003C43FC">
            <w:r w:rsidRPr="07D48D92">
              <w:rPr>
                <w:b/>
                <w:bCs/>
              </w:rPr>
              <w:lastRenderedPageBreak/>
              <w:t xml:space="preserve">Class # </w:t>
            </w:r>
            <w:r w:rsidR="00BE46A1">
              <w:rPr>
                <w:b/>
                <w:bCs/>
              </w:rPr>
              <w:t>21</w:t>
            </w:r>
          </w:p>
          <w:p w14:paraId="7EDF8FC8" w14:textId="699AB769" w:rsidR="000F513D" w:rsidRDefault="00125A39" w:rsidP="003C43FC">
            <w:r>
              <w:t>Wednesday</w:t>
            </w:r>
            <w:r w:rsidR="000F513D">
              <w:t xml:space="preserve">- </w:t>
            </w:r>
            <w:r w:rsidR="00E448AC">
              <w:t>3</w:t>
            </w:r>
            <w:r w:rsidR="000F513D">
              <w:t>/</w:t>
            </w:r>
            <w:r>
              <w:t>29/23</w:t>
            </w:r>
            <w:r w:rsidR="000F513D" w:rsidRPr="1BEA31B7">
              <w:rPr>
                <w:b/>
                <w:bCs/>
              </w:rPr>
              <w:t xml:space="preserve"> </w:t>
            </w:r>
          </w:p>
          <w:p w14:paraId="619BE4BD" w14:textId="77777777" w:rsidR="000F513D" w:rsidRDefault="000F513D" w:rsidP="003C43FC">
            <w:pPr>
              <w:rPr>
                <w:b/>
                <w:bCs/>
              </w:rPr>
            </w:pPr>
          </w:p>
          <w:p w14:paraId="34A314E1" w14:textId="4950D241" w:rsidR="000F513D" w:rsidRDefault="000F513D" w:rsidP="003C43FC">
            <w:r w:rsidRPr="1BEA31B7">
              <w:rPr>
                <w:b/>
                <w:bCs/>
              </w:rPr>
              <w:t xml:space="preserve">Class # </w:t>
            </w:r>
            <w:r w:rsidR="00BE46A1">
              <w:rPr>
                <w:b/>
                <w:bCs/>
              </w:rPr>
              <w:t>22</w:t>
            </w:r>
          </w:p>
          <w:p w14:paraId="0725CE08" w14:textId="152F338C" w:rsidR="001C7386" w:rsidRPr="001C7386" w:rsidRDefault="00125A39" w:rsidP="001C7386">
            <w:pPr>
              <w:spacing w:line="259" w:lineRule="auto"/>
            </w:pPr>
            <w:r w:rsidRPr="001C7386">
              <w:t>Monday</w:t>
            </w:r>
            <w:r w:rsidR="000F513D" w:rsidRPr="001C7386">
              <w:t>-4/</w:t>
            </w:r>
            <w:r w:rsidR="001C7386" w:rsidRPr="001C7386">
              <w:t>3</w:t>
            </w:r>
            <w:r w:rsidR="00730644">
              <w:t>/23</w:t>
            </w:r>
          </w:p>
          <w:p w14:paraId="0B7EF3A3" w14:textId="77777777" w:rsidR="000F513D" w:rsidRDefault="000F513D" w:rsidP="003C43FC"/>
        </w:tc>
        <w:tc>
          <w:tcPr>
            <w:tcW w:w="3120" w:type="dxa"/>
          </w:tcPr>
          <w:p w14:paraId="20557554" w14:textId="77777777" w:rsidR="000F513D" w:rsidRDefault="000F513D" w:rsidP="003C43FC">
            <w:r w:rsidRPr="1BEA31B7">
              <w:t xml:space="preserve">Healthy Lifestyle </w:t>
            </w:r>
          </w:p>
          <w:p w14:paraId="0982EB70" w14:textId="77777777" w:rsidR="000F513D" w:rsidRDefault="000F513D" w:rsidP="003C43FC">
            <w:r w:rsidRPr="671A6545">
              <w:t xml:space="preserve"> </w:t>
            </w:r>
          </w:p>
          <w:p w14:paraId="7E8EEBF2" w14:textId="77777777" w:rsidR="000F513D" w:rsidRDefault="000F513D" w:rsidP="003C43FC">
            <w:r w:rsidRPr="1BEA31B7">
              <w:t xml:space="preserve"> </w:t>
            </w:r>
          </w:p>
          <w:p w14:paraId="4BFE8EF6" w14:textId="77777777" w:rsidR="000F513D" w:rsidRDefault="000F513D" w:rsidP="003C43FC">
            <w:r w:rsidRPr="07D48D92">
              <w:t>Final Conference, Survey</w:t>
            </w:r>
          </w:p>
          <w:p w14:paraId="7FBF4A81" w14:textId="77777777" w:rsidR="000F513D" w:rsidRDefault="000F513D" w:rsidP="003C43FC"/>
        </w:tc>
        <w:tc>
          <w:tcPr>
            <w:tcW w:w="3120" w:type="dxa"/>
          </w:tcPr>
          <w:p w14:paraId="689A4094" w14:textId="77777777" w:rsidR="000F513D" w:rsidRDefault="000F513D" w:rsidP="003C43FC">
            <w:r w:rsidRPr="07D48D92">
              <w:rPr>
                <w:b/>
                <w:bCs/>
              </w:rPr>
              <w:t xml:space="preserve"> </w:t>
            </w:r>
          </w:p>
          <w:p w14:paraId="00AC6894" w14:textId="77777777" w:rsidR="000F513D" w:rsidRDefault="000F513D" w:rsidP="003C43FC">
            <w:pPr>
              <w:rPr>
                <w:b/>
                <w:bCs/>
              </w:rPr>
            </w:pPr>
          </w:p>
          <w:p w14:paraId="71349E13" w14:textId="77777777" w:rsidR="000F513D" w:rsidRDefault="000F513D" w:rsidP="003C43FC">
            <w:pPr>
              <w:rPr>
                <w:b/>
                <w:bCs/>
              </w:rPr>
            </w:pPr>
          </w:p>
          <w:p w14:paraId="0AA13478" w14:textId="77777777" w:rsidR="000F513D" w:rsidRDefault="000F513D" w:rsidP="003C43FC">
            <w:r w:rsidRPr="1BEA31B7">
              <w:rPr>
                <w:b/>
                <w:bCs/>
              </w:rPr>
              <w:t>In-class Assignment: Exit Survey</w:t>
            </w:r>
          </w:p>
          <w:p w14:paraId="65669E75" w14:textId="77777777" w:rsidR="000F513D" w:rsidRDefault="000F513D" w:rsidP="003C43FC">
            <w:pPr>
              <w:rPr>
                <w:b/>
                <w:bCs/>
              </w:rPr>
            </w:pPr>
          </w:p>
        </w:tc>
      </w:tr>
      <w:tr w:rsidR="001C7386" w14:paraId="01256FA1" w14:textId="77777777" w:rsidTr="545573A6">
        <w:trPr>
          <w:trHeight w:val="1439"/>
        </w:trPr>
        <w:tc>
          <w:tcPr>
            <w:tcW w:w="3120" w:type="dxa"/>
          </w:tcPr>
          <w:p w14:paraId="08F87257" w14:textId="2275024A" w:rsidR="001C7386" w:rsidRDefault="001C7386" w:rsidP="003C43FC">
            <w:pPr>
              <w:rPr>
                <w:b/>
                <w:bCs/>
              </w:rPr>
            </w:pPr>
            <w:r>
              <w:rPr>
                <w:b/>
                <w:bCs/>
              </w:rPr>
              <w:t>Class # 23</w:t>
            </w:r>
          </w:p>
          <w:p w14:paraId="7DE5943D" w14:textId="4202F973" w:rsidR="001C7386" w:rsidRPr="00547D77" w:rsidRDefault="002E62BA" w:rsidP="003C43FC">
            <w:r w:rsidRPr="00547D77">
              <w:t>Wednesday-</w:t>
            </w:r>
            <w:r w:rsidR="00730644" w:rsidRPr="00547D77">
              <w:t>4/5/23</w:t>
            </w:r>
          </w:p>
          <w:p w14:paraId="4B9ED7B2" w14:textId="77777777" w:rsidR="001C7386" w:rsidRDefault="001C7386" w:rsidP="003C43FC">
            <w:pPr>
              <w:rPr>
                <w:b/>
                <w:bCs/>
              </w:rPr>
            </w:pPr>
          </w:p>
          <w:p w14:paraId="770ED82E" w14:textId="7D4493E1" w:rsidR="001C7386" w:rsidRDefault="001C7386" w:rsidP="003C43FC">
            <w:pPr>
              <w:rPr>
                <w:b/>
                <w:bCs/>
              </w:rPr>
            </w:pPr>
            <w:r>
              <w:rPr>
                <w:b/>
                <w:bCs/>
              </w:rPr>
              <w:t>Class</w:t>
            </w:r>
            <w:r w:rsidR="009D6AA0">
              <w:rPr>
                <w:b/>
                <w:bCs/>
              </w:rPr>
              <w:t xml:space="preserve"> </w:t>
            </w:r>
            <w:r>
              <w:rPr>
                <w:b/>
                <w:bCs/>
              </w:rPr>
              <w:t>#</w:t>
            </w:r>
            <w:r w:rsidR="009D6AA0">
              <w:rPr>
                <w:b/>
                <w:bCs/>
              </w:rPr>
              <w:t xml:space="preserve"> </w:t>
            </w:r>
            <w:r>
              <w:rPr>
                <w:b/>
                <w:bCs/>
              </w:rPr>
              <w:t>24</w:t>
            </w:r>
          </w:p>
          <w:p w14:paraId="0519E4F2" w14:textId="3F3019B1" w:rsidR="00547D77" w:rsidRPr="00547D77" w:rsidRDefault="00547D77" w:rsidP="003C43FC">
            <w:r w:rsidRPr="00547D77">
              <w:t>Monday-4/10/23</w:t>
            </w:r>
          </w:p>
          <w:p w14:paraId="7B9B232F" w14:textId="77777777" w:rsidR="001C7386" w:rsidRDefault="001C7386" w:rsidP="003C43FC">
            <w:pPr>
              <w:rPr>
                <w:b/>
                <w:bCs/>
              </w:rPr>
            </w:pPr>
          </w:p>
          <w:p w14:paraId="1FEB01ED" w14:textId="783849D2" w:rsidR="001C7386" w:rsidRPr="07D48D92" w:rsidRDefault="001C7386" w:rsidP="001C7386">
            <w:pPr>
              <w:rPr>
                <w:b/>
                <w:bCs/>
              </w:rPr>
            </w:pPr>
          </w:p>
        </w:tc>
        <w:tc>
          <w:tcPr>
            <w:tcW w:w="3120" w:type="dxa"/>
          </w:tcPr>
          <w:p w14:paraId="15B59DF1" w14:textId="77777777" w:rsidR="001C7386" w:rsidRPr="1BEA31B7" w:rsidRDefault="001C7386" w:rsidP="003C43FC"/>
        </w:tc>
        <w:tc>
          <w:tcPr>
            <w:tcW w:w="3120" w:type="dxa"/>
          </w:tcPr>
          <w:p w14:paraId="7378ECE8" w14:textId="77777777" w:rsidR="001C7386" w:rsidRPr="07D48D92" w:rsidRDefault="001C7386" w:rsidP="003C43FC">
            <w:pPr>
              <w:rPr>
                <w:b/>
                <w:bCs/>
              </w:rPr>
            </w:pPr>
          </w:p>
        </w:tc>
      </w:tr>
      <w:tr w:rsidR="00547D77" w14:paraId="4947C65A" w14:textId="77777777" w:rsidTr="545573A6">
        <w:tc>
          <w:tcPr>
            <w:tcW w:w="3120" w:type="dxa"/>
          </w:tcPr>
          <w:p w14:paraId="7557D1CD" w14:textId="7614A701" w:rsidR="00547D77" w:rsidRDefault="009D6AA0" w:rsidP="003C43FC">
            <w:pPr>
              <w:rPr>
                <w:b/>
                <w:bCs/>
              </w:rPr>
            </w:pPr>
            <w:r>
              <w:rPr>
                <w:b/>
                <w:bCs/>
              </w:rPr>
              <w:t>Class # 25</w:t>
            </w:r>
          </w:p>
          <w:p w14:paraId="1157CA87" w14:textId="701D8B0A" w:rsidR="008F2DD5" w:rsidRPr="00996505" w:rsidRDefault="008F2DD5" w:rsidP="003C43FC">
            <w:r w:rsidRPr="00996505">
              <w:t>Wednesday-04/</w:t>
            </w:r>
            <w:r w:rsidR="00996505" w:rsidRPr="00996505">
              <w:t>12/23</w:t>
            </w:r>
          </w:p>
          <w:p w14:paraId="5A1AB7BD" w14:textId="77777777" w:rsidR="009D6AA0" w:rsidRDefault="009D6AA0" w:rsidP="003C43FC">
            <w:pPr>
              <w:rPr>
                <w:b/>
                <w:bCs/>
              </w:rPr>
            </w:pPr>
          </w:p>
          <w:p w14:paraId="77E4DAD2" w14:textId="6F640860" w:rsidR="009D6AA0" w:rsidRDefault="009D6AA0" w:rsidP="003C43FC">
            <w:pPr>
              <w:rPr>
                <w:b/>
                <w:bCs/>
              </w:rPr>
            </w:pPr>
            <w:r>
              <w:rPr>
                <w:b/>
                <w:bCs/>
              </w:rPr>
              <w:t>Class # 26</w:t>
            </w:r>
          </w:p>
          <w:p w14:paraId="6BA24B3A" w14:textId="5D41DE10" w:rsidR="00D35F15" w:rsidRPr="00D35F15" w:rsidRDefault="00D35F15" w:rsidP="003C43FC">
            <w:r w:rsidRPr="00D35F15">
              <w:t>Monday-04/17/23</w:t>
            </w:r>
          </w:p>
          <w:p w14:paraId="41493726" w14:textId="41CD3130" w:rsidR="009D6AA0" w:rsidRDefault="009D6AA0" w:rsidP="003C43FC">
            <w:pPr>
              <w:rPr>
                <w:b/>
                <w:bCs/>
              </w:rPr>
            </w:pPr>
          </w:p>
        </w:tc>
        <w:tc>
          <w:tcPr>
            <w:tcW w:w="3120" w:type="dxa"/>
          </w:tcPr>
          <w:p w14:paraId="30D57590" w14:textId="77777777" w:rsidR="00547D77" w:rsidRPr="1BEA31B7" w:rsidRDefault="00547D77" w:rsidP="003C43FC"/>
        </w:tc>
        <w:tc>
          <w:tcPr>
            <w:tcW w:w="3120" w:type="dxa"/>
          </w:tcPr>
          <w:p w14:paraId="080BD71A" w14:textId="77777777" w:rsidR="00547D77" w:rsidRPr="07D48D92" w:rsidRDefault="00547D77" w:rsidP="003C43FC">
            <w:pPr>
              <w:rPr>
                <w:b/>
                <w:bCs/>
              </w:rPr>
            </w:pPr>
          </w:p>
        </w:tc>
      </w:tr>
      <w:tr w:rsidR="00D35F15" w14:paraId="5E4B415B" w14:textId="77777777" w:rsidTr="545573A6">
        <w:tc>
          <w:tcPr>
            <w:tcW w:w="3120" w:type="dxa"/>
          </w:tcPr>
          <w:p w14:paraId="52577D49" w14:textId="77777777" w:rsidR="00D35F15" w:rsidRDefault="00D35F15" w:rsidP="003C43FC">
            <w:pPr>
              <w:rPr>
                <w:b/>
                <w:bCs/>
              </w:rPr>
            </w:pPr>
            <w:r>
              <w:rPr>
                <w:b/>
                <w:bCs/>
              </w:rPr>
              <w:t>Class #27</w:t>
            </w:r>
          </w:p>
          <w:p w14:paraId="7A2E33AE" w14:textId="1F68C8B1" w:rsidR="00D35F15" w:rsidRPr="00E42963" w:rsidRDefault="00E42963" w:rsidP="003C43FC">
            <w:r w:rsidRPr="00E42963">
              <w:t>Wednesday-04/19/23</w:t>
            </w:r>
          </w:p>
          <w:p w14:paraId="0793E38E" w14:textId="77777777" w:rsidR="00D35F15" w:rsidRDefault="00D35F15" w:rsidP="003C43FC">
            <w:pPr>
              <w:rPr>
                <w:b/>
                <w:bCs/>
              </w:rPr>
            </w:pPr>
          </w:p>
          <w:p w14:paraId="2023DB5B" w14:textId="77777777" w:rsidR="00E42963" w:rsidRDefault="00E42963" w:rsidP="003C43FC">
            <w:pPr>
              <w:rPr>
                <w:b/>
                <w:bCs/>
              </w:rPr>
            </w:pPr>
            <w:r>
              <w:rPr>
                <w:b/>
                <w:bCs/>
              </w:rPr>
              <w:t>Class #28</w:t>
            </w:r>
          </w:p>
          <w:p w14:paraId="4699945C" w14:textId="20326507" w:rsidR="00E42963" w:rsidRPr="0090015F" w:rsidRDefault="00E42963" w:rsidP="003C43FC">
            <w:r w:rsidRPr="0090015F">
              <w:t>Monday-</w:t>
            </w:r>
            <w:r w:rsidR="0090015F" w:rsidRPr="0090015F">
              <w:t>04/24/23</w:t>
            </w:r>
          </w:p>
        </w:tc>
        <w:tc>
          <w:tcPr>
            <w:tcW w:w="3120" w:type="dxa"/>
          </w:tcPr>
          <w:p w14:paraId="0CDD6B76" w14:textId="77777777" w:rsidR="00D35F15" w:rsidRPr="1BEA31B7" w:rsidRDefault="00D35F15" w:rsidP="003C43FC"/>
        </w:tc>
        <w:tc>
          <w:tcPr>
            <w:tcW w:w="3120" w:type="dxa"/>
          </w:tcPr>
          <w:p w14:paraId="25703FC5" w14:textId="77777777" w:rsidR="00D35F15" w:rsidRPr="07D48D92" w:rsidRDefault="00D35F15" w:rsidP="003C43FC">
            <w:pPr>
              <w:rPr>
                <w:b/>
                <w:bCs/>
              </w:rPr>
            </w:pPr>
          </w:p>
        </w:tc>
      </w:tr>
      <w:tr w:rsidR="00B64A7F" w14:paraId="242E5C5E" w14:textId="77777777" w:rsidTr="545573A6">
        <w:tc>
          <w:tcPr>
            <w:tcW w:w="3120" w:type="dxa"/>
          </w:tcPr>
          <w:p w14:paraId="57922375" w14:textId="519A3019" w:rsidR="00B64A7F" w:rsidRDefault="00B64A7F" w:rsidP="003C43FC">
            <w:pPr>
              <w:rPr>
                <w:b/>
                <w:bCs/>
              </w:rPr>
            </w:pPr>
            <w:r>
              <w:rPr>
                <w:b/>
                <w:bCs/>
              </w:rPr>
              <w:t>Class</w:t>
            </w:r>
            <w:r w:rsidR="001F2432">
              <w:rPr>
                <w:b/>
                <w:bCs/>
              </w:rPr>
              <w:t xml:space="preserve"> </w:t>
            </w:r>
            <w:r>
              <w:rPr>
                <w:b/>
                <w:bCs/>
              </w:rPr>
              <w:t>#</w:t>
            </w:r>
            <w:r w:rsidR="001F2432">
              <w:rPr>
                <w:b/>
                <w:bCs/>
              </w:rPr>
              <w:t xml:space="preserve"> </w:t>
            </w:r>
            <w:r>
              <w:rPr>
                <w:b/>
                <w:bCs/>
              </w:rPr>
              <w:t>29</w:t>
            </w:r>
          </w:p>
          <w:p w14:paraId="23340F11" w14:textId="3A779688" w:rsidR="001F2432" w:rsidRPr="008E7201" w:rsidRDefault="00D1570C" w:rsidP="003C43FC">
            <w:r w:rsidRPr="008E7201">
              <w:t>Wednesday- 04/26/23</w:t>
            </w:r>
          </w:p>
          <w:p w14:paraId="3BCB050E" w14:textId="77777777" w:rsidR="00B64A7F" w:rsidRDefault="00B64A7F" w:rsidP="003C43FC">
            <w:pPr>
              <w:rPr>
                <w:b/>
                <w:bCs/>
              </w:rPr>
            </w:pPr>
          </w:p>
          <w:p w14:paraId="7F628501" w14:textId="77777777" w:rsidR="00B64A7F" w:rsidRDefault="00B64A7F" w:rsidP="003C43FC">
            <w:pPr>
              <w:rPr>
                <w:b/>
                <w:bCs/>
              </w:rPr>
            </w:pPr>
            <w:r>
              <w:rPr>
                <w:b/>
                <w:bCs/>
              </w:rPr>
              <w:t>Class</w:t>
            </w:r>
            <w:r w:rsidR="001F2432">
              <w:rPr>
                <w:b/>
                <w:bCs/>
              </w:rPr>
              <w:t xml:space="preserve"> </w:t>
            </w:r>
            <w:r>
              <w:rPr>
                <w:b/>
                <w:bCs/>
              </w:rPr>
              <w:t>#</w:t>
            </w:r>
            <w:r w:rsidR="001F2432">
              <w:rPr>
                <w:b/>
                <w:bCs/>
              </w:rPr>
              <w:t>30</w:t>
            </w:r>
          </w:p>
          <w:p w14:paraId="0FDFB8C7" w14:textId="39547E92" w:rsidR="00D1570C" w:rsidRPr="008E7201" w:rsidRDefault="008E7201" w:rsidP="003C43FC">
            <w:r w:rsidRPr="008E7201">
              <w:t>Monday-05/01/23</w:t>
            </w:r>
          </w:p>
        </w:tc>
        <w:tc>
          <w:tcPr>
            <w:tcW w:w="3120" w:type="dxa"/>
          </w:tcPr>
          <w:p w14:paraId="14C06411" w14:textId="77777777" w:rsidR="00B64A7F" w:rsidRPr="1BEA31B7" w:rsidRDefault="00B64A7F" w:rsidP="003C43FC"/>
        </w:tc>
        <w:tc>
          <w:tcPr>
            <w:tcW w:w="3120" w:type="dxa"/>
          </w:tcPr>
          <w:p w14:paraId="33CB9560" w14:textId="77777777" w:rsidR="00B64A7F" w:rsidRPr="07D48D92" w:rsidRDefault="00B64A7F" w:rsidP="003C43FC">
            <w:pPr>
              <w:rPr>
                <w:b/>
                <w:bCs/>
              </w:rPr>
            </w:pPr>
          </w:p>
        </w:tc>
      </w:tr>
    </w:tbl>
    <w:p w14:paraId="249B4AF7" w14:textId="77777777" w:rsidR="000F513D" w:rsidRDefault="000F513D" w:rsidP="008162D2">
      <w:pPr>
        <w:spacing w:after="0" w:line="259" w:lineRule="auto"/>
        <w:ind w:left="0" w:right="0" w:firstLine="0"/>
        <w:jc w:val="left"/>
      </w:pPr>
    </w:p>
    <w:tbl>
      <w:tblPr>
        <w:tblStyle w:val="TableGrid1"/>
        <w:tblW w:w="9458" w:type="dxa"/>
        <w:tblInd w:w="-360" w:type="dxa"/>
        <w:tblLook w:val="04A0" w:firstRow="1" w:lastRow="0" w:firstColumn="1" w:lastColumn="0" w:noHBand="0" w:noVBand="1"/>
      </w:tblPr>
      <w:tblGrid>
        <w:gridCol w:w="1620"/>
        <w:gridCol w:w="7838"/>
      </w:tblGrid>
      <w:tr w:rsidR="00C43005" w14:paraId="2D1118CA" w14:textId="77777777">
        <w:trPr>
          <w:trHeight w:val="526"/>
        </w:trPr>
        <w:tc>
          <w:tcPr>
            <w:tcW w:w="1620" w:type="dxa"/>
            <w:tcBorders>
              <w:top w:val="nil"/>
              <w:left w:val="nil"/>
              <w:bottom w:val="nil"/>
              <w:right w:val="nil"/>
            </w:tcBorders>
          </w:tcPr>
          <w:p w14:paraId="18879631" w14:textId="77777777" w:rsidR="008710DF" w:rsidRDefault="008710DF">
            <w:pPr>
              <w:spacing w:after="0" w:line="259" w:lineRule="auto"/>
              <w:ind w:left="360" w:right="0" w:firstLine="0"/>
              <w:jc w:val="left"/>
            </w:pPr>
          </w:p>
          <w:p w14:paraId="0D2CDCF6" w14:textId="77777777" w:rsidR="00C36686" w:rsidRDefault="00E44071" w:rsidP="00E44071">
            <w:pPr>
              <w:spacing w:after="0" w:line="259" w:lineRule="auto"/>
              <w:ind w:left="0" w:right="0" w:firstLine="0"/>
              <w:jc w:val="left"/>
            </w:pPr>
            <w:r>
              <w:t xml:space="preserve">  </w:t>
            </w:r>
          </w:p>
          <w:p w14:paraId="0A703934" w14:textId="6E71573E" w:rsidR="00E44071" w:rsidRDefault="008710DF" w:rsidP="00E44071">
            <w:pPr>
              <w:spacing w:after="0" w:line="259" w:lineRule="auto"/>
              <w:ind w:left="0" w:right="0" w:firstLine="0"/>
              <w:jc w:val="left"/>
            </w:pPr>
            <w:r>
              <w:t>January</w:t>
            </w:r>
            <w:r w:rsidR="00E44071">
              <w:t xml:space="preserve"> 18th:</w:t>
            </w:r>
          </w:p>
          <w:p w14:paraId="796CA4AE" w14:textId="0E4F42BB" w:rsidR="00C43005" w:rsidRDefault="00C43005">
            <w:pPr>
              <w:spacing w:after="0" w:line="259" w:lineRule="auto"/>
              <w:ind w:left="360" w:right="0" w:firstLine="0"/>
              <w:jc w:val="left"/>
            </w:pPr>
          </w:p>
        </w:tc>
        <w:tc>
          <w:tcPr>
            <w:tcW w:w="7838" w:type="dxa"/>
            <w:tcBorders>
              <w:top w:val="nil"/>
              <w:left w:val="nil"/>
              <w:bottom w:val="nil"/>
              <w:right w:val="nil"/>
            </w:tcBorders>
          </w:tcPr>
          <w:p w14:paraId="30E69DF5" w14:textId="77777777" w:rsidR="008710DF" w:rsidRDefault="008710DF">
            <w:pPr>
              <w:spacing w:after="0" w:line="259" w:lineRule="auto"/>
              <w:ind w:left="0" w:right="0" w:firstLine="0"/>
              <w:jc w:val="left"/>
            </w:pPr>
          </w:p>
          <w:p w14:paraId="754C9872" w14:textId="77777777" w:rsidR="00C36686" w:rsidRDefault="00C36686">
            <w:pPr>
              <w:spacing w:after="0" w:line="259" w:lineRule="auto"/>
              <w:ind w:left="0" w:right="0" w:firstLine="0"/>
              <w:jc w:val="left"/>
            </w:pPr>
          </w:p>
          <w:p w14:paraId="57F6AB29" w14:textId="0D259187" w:rsidR="00C43005" w:rsidRDefault="00E44071">
            <w:pPr>
              <w:spacing w:after="0" w:line="259" w:lineRule="auto"/>
              <w:ind w:left="0" w:right="0" w:firstLine="0"/>
              <w:jc w:val="left"/>
            </w:pPr>
            <w:r>
              <w:t>Introduction and Course Overview</w:t>
            </w:r>
          </w:p>
        </w:tc>
      </w:tr>
      <w:tr w:rsidR="00C43005" w14:paraId="4E4CB2D4" w14:textId="77777777">
        <w:trPr>
          <w:trHeight w:val="550"/>
        </w:trPr>
        <w:tc>
          <w:tcPr>
            <w:tcW w:w="1620" w:type="dxa"/>
            <w:tcBorders>
              <w:top w:val="nil"/>
              <w:left w:val="nil"/>
              <w:bottom w:val="nil"/>
              <w:right w:val="nil"/>
            </w:tcBorders>
          </w:tcPr>
          <w:p w14:paraId="485564B3" w14:textId="7FDA57A5" w:rsidR="00C43005" w:rsidRPr="008710DF" w:rsidRDefault="00E44071">
            <w:pPr>
              <w:spacing w:after="0" w:line="259" w:lineRule="auto"/>
              <w:ind w:left="0" w:right="120" w:firstLine="0"/>
              <w:jc w:val="center"/>
              <w:rPr>
                <w:bCs/>
              </w:rPr>
            </w:pPr>
            <w:r>
              <w:rPr>
                <w:bCs/>
              </w:rPr>
              <w:t>January 23rd </w:t>
            </w:r>
            <w:r>
              <w:rPr>
                <w:bCs/>
              </w:rPr>
              <w:tab/>
              <w:t xml:space="preserve"> </w:t>
            </w:r>
          </w:p>
        </w:tc>
        <w:tc>
          <w:tcPr>
            <w:tcW w:w="7838" w:type="dxa"/>
            <w:tcBorders>
              <w:top w:val="nil"/>
              <w:left w:val="nil"/>
              <w:bottom w:val="nil"/>
              <w:right w:val="nil"/>
            </w:tcBorders>
          </w:tcPr>
          <w:p w14:paraId="0F0502E5" w14:textId="35D57A92" w:rsidR="00C43005" w:rsidRPr="008710DF" w:rsidRDefault="00C43005">
            <w:pPr>
              <w:spacing w:after="0" w:line="259" w:lineRule="auto"/>
              <w:ind w:left="0" w:right="0" w:firstLine="0"/>
              <w:jc w:val="left"/>
              <w:rPr>
                <w:bCs/>
              </w:rPr>
            </w:pPr>
          </w:p>
        </w:tc>
      </w:tr>
      <w:tr w:rsidR="00C43005" w14:paraId="747A0CFA" w14:textId="77777777">
        <w:trPr>
          <w:trHeight w:val="276"/>
        </w:trPr>
        <w:tc>
          <w:tcPr>
            <w:tcW w:w="1620" w:type="dxa"/>
            <w:tcBorders>
              <w:top w:val="nil"/>
              <w:left w:val="nil"/>
              <w:bottom w:val="nil"/>
              <w:right w:val="nil"/>
            </w:tcBorders>
          </w:tcPr>
          <w:p w14:paraId="6F754C39" w14:textId="77777777" w:rsidR="00C43005" w:rsidRDefault="00F46AEA">
            <w:pPr>
              <w:spacing w:after="0" w:line="259" w:lineRule="auto"/>
              <w:ind w:left="360" w:right="0" w:firstLine="0"/>
              <w:jc w:val="left"/>
            </w:pPr>
            <w:r>
              <w:t xml:space="preserve">Sep 15: </w:t>
            </w:r>
          </w:p>
        </w:tc>
        <w:tc>
          <w:tcPr>
            <w:tcW w:w="7838" w:type="dxa"/>
            <w:tcBorders>
              <w:top w:val="nil"/>
              <w:left w:val="nil"/>
              <w:bottom w:val="nil"/>
              <w:right w:val="nil"/>
            </w:tcBorders>
          </w:tcPr>
          <w:p w14:paraId="01FA256A" w14:textId="77777777" w:rsidR="00C43005" w:rsidRDefault="00F46AEA">
            <w:pPr>
              <w:spacing w:after="0" w:line="259" w:lineRule="auto"/>
              <w:ind w:left="0" w:right="0" w:firstLine="0"/>
              <w:jc w:val="left"/>
            </w:pPr>
            <w:r>
              <w:t xml:space="preserve">Chapter 1: Crime and Criminology  </w:t>
            </w:r>
          </w:p>
        </w:tc>
      </w:tr>
      <w:tr w:rsidR="00C43005" w14:paraId="0D3E1A48" w14:textId="77777777">
        <w:trPr>
          <w:trHeight w:val="552"/>
        </w:trPr>
        <w:tc>
          <w:tcPr>
            <w:tcW w:w="1620" w:type="dxa"/>
            <w:tcBorders>
              <w:top w:val="nil"/>
              <w:left w:val="nil"/>
              <w:bottom w:val="nil"/>
              <w:right w:val="nil"/>
            </w:tcBorders>
          </w:tcPr>
          <w:p w14:paraId="0950B8E1" w14:textId="77777777" w:rsidR="00C43005" w:rsidRDefault="00F46AEA">
            <w:pPr>
              <w:spacing w:after="0" w:line="259" w:lineRule="auto"/>
              <w:ind w:left="360" w:right="0" w:firstLine="0"/>
              <w:jc w:val="left"/>
            </w:pPr>
            <w:r>
              <w:t xml:space="preserve"> </w:t>
            </w:r>
            <w:r>
              <w:tab/>
              <w:t xml:space="preserve"> </w:t>
            </w:r>
          </w:p>
          <w:p w14:paraId="78D14310" w14:textId="77777777" w:rsidR="00C43005" w:rsidRDefault="00F46AEA">
            <w:pPr>
              <w:spacing w:after="0" w:line="259" w:lineRule="auto"/>
              <w:ind w:left="360" w:right="0" w:firstLine="0"/>
              <w:jc w:val="left"/>
            </w:pPr>
            <w:r>
              <w:t xml:space="preserve"> </w:t>
            </w:r>
          </w:p>
        </w:tc>
        <w:tc>
          <w:tcPr>
            <w:tcW w:w="7838" w:type="dxa"/>
            <w:tcBorders>
              <w:top w:val="nil"/>
              <w:left w:val="nil"/>
              <w:bottom w:val="nil"/>
              <w:right w:val="nil"/>
            </w:tcBorders>
          </w:tcPr>
          <w:p w14:paraId="0F06A6EA" w14:textId="77777777" w:rsidR="00C43005" w:rsidRDefault="00F46AEA">
            <w:pPr>
              <w:spacing w:after="0" w:line="259" w:lineRule="auto"/>
              <w:ind w:left="0" w:right="0" w:firstLine="0"/>
              <w:jc w:val="left"/>
            </w:pPr>
            <w:r>
              <w:t xml:space="preserve">Chapter 2: The Nature and Extent of Crime </w:t>
            </w:r>
          </w:p>
        </w:tc>
      </w:tr>
      <w:tr w:rsidR="00C43005" w14:paraId="4848C84F" w14:textId="77777777">
        <w:trPr>
          <w:trHeight w:val="551"/>
        </w:trPr>
        <w:tc>
          <w:tcPr>
            <w:tcW w:w="1620" w:type="dxa"/>
            <w:tcBorders>
              <w:top w:val="nil"/>
              <w:left w:val="nil"/>
              <w:bottom w:val="nil"/>
              <w:right w:val="nil"/>
            </w:tcBorders>
          </w:tcPr>
          <w:p w14:paraId="2282E345" w14:textId="77777777" w:rsidR="00C43005" w:rsidRDefault="00F46AEA">
            <w:pPr>
              <w:spacing w:after="0" w:line="259" w:lineRule="auto"/>
              <w:ind w:left="360" w:right="0" w:firstLine="0"/>
              <w:jc w:val="left"/>
            </w:pPr>
            <w:r>
              <w:lastRenderedPageBreak/>
              <w:t xml:space="preserve">Sep 22: </w:t>
            </w:r>
          </w:p>
          <w:p w14:paraId="1255A0DE" w14:textId="77777777" w:rsidR="00C43005" w:rsidRDefault="00F46AEA">
            <w:pPr>
              <w:spacing w:after="0" w:line="259" w:lineRule="auto"/>
              <w:ind w:left="360" w:right="0" w:firstLine="0"/>
              <w:jc w:val="left"/>
            </w:pPr>
            <w:r>
              <w:t xml:space="preserve"> </w:t>
            </w:r>
          </w:p>
        </w:tc>
        <w:tc>
          <w:tcPr>
            <w:tcW w:w="7838" w:type="dxa"/>
            <w:tcBorders>
              <w:top w:val="nil"/>
              <w:left w:val="nil"/>
              <w:bottom w:val="nil"/>
              <w:right w:val="nil"/>
            </w:tcBorders>
          </w:tcPr>
          <w:p w14:paraId="7A090D1B" w14:textId="77777777" w:rsidR="00C43005" w:rsidRDefault="00F46AEA">
            <w:pPr>
              <w:spacing w:after="0" w:line="259" w:lineRule="auto"/>
              <w:ind w:left="0" w:right="0" w:firstLine="0"/>
              <w:jc w:val="left"/>
            </w:pPr>
            <w:r>
              <w:t xml:space="preserve">Chapter 3: Victims and Victimization &amp; Documentary </w:t>
            </w:r>
          </w:p>
        </w:tc>
      </w:tr>
      <w:tr w:rsidR="00C43005" w14:paraId="1E609F79" w14:textId="77777777">
        <w:trPr>
          <w:trHeight w:val="275"/>
        </w:trPr>
        <w:tc>
          <w:tcPr>
            <w:tcW w:w="1620" w:type="dxa"/>
            <w:tcBorders>
              <w:top w:val="nil"/>
              <w:left w:val="nil"/>
              <w:bottom w:val="nil"/>
              <w:right w:val="nil"/>
            </w:tcBorders>
          </w:tcPr>
          <w:p w14:paraId="2B395026" w14:textId="77777777" w:rsidR="00C43005" w:rsidRDefault="00F46AEA">
            <w:pPr>
              <w:tabs>
                <w:tab w:val="center" w:pos="723"/>
              </w:tabs>
              <w:spacing w:after="0" w:line="259" w:lineRule="auto"/>
              <w:ind w:left="0" w:right="0" w:firstLine="0"/>
              <w:jc w:val="left"/>
            </w:pPr>
            <w:r>
              <w:t xml:space="preserve"> </w:t>
            </w:r>
            <w:r>
              <w:tab/>
              <w:t xml:space="preserve">Sep 29: </w:t>
            </w:r>
          </w:p>
        </w:tc>
        <w:tc>
          <w:tcPr>
            <w:tcW w:w="7838" w:type="dxa"/>
            <w:tcBorders>
              <w:top w:val="nil"/>
              <w:left w:val="nil"/>
              <w:bottom w:val="nil"/>
              <w:right w:val="nil"/>
            </w:tcBorders>
          </w:tcPr>
          <w:p w14:paraId="50C4864A" w14:textId="77777777" w:rsidR="00C43005" w:rsidRDefault="00F46AEA">
            <w:pPr>
              <w:spacing w:after="0" w:line="259" w:lineRule="auto"/>
              <w:ind w:left="0" w:right="0" w:firstLine="0"/>
              <w:jc w:val="left"/>
            </w:pPr>
            <w:r>
              <w:t xml:space="preserve">Chapter 4: Rational Choice Theory </w:t>
            </w:r>
          </w:p>
        </w:tc>
      </w:tr>
      <w:tr w:rsidR="00C43005" w14:paraId="1AFD9C4C" w14:textId="77777777">
        <w:trPr>
          <w:trHeight w:val="552"/>
        </w:trPr>
        <w:tc>
          <w:tcPr>
            <w:tcW w:w="1620" w:type="dxa"/>
            <w:tcBorders>
              <w:top w:val="nil"/>
              <w:left w:val="nil"/>
              <w:bottom w:val="nil"/>
              <w:right w:val="nil"/>
            </w:tcBorders>
          </w:tcPr>
          <w:p w14:paraId="7BD2AF95" w14:textId="77777777" w:rsidR="00C43005" w:rsidRDefault="00F46AEA">
            <w:pPr>
              <w:spacing w:after="0" w:line="259" w:lineRule="auto"/>
              <w:ind w:left="0" w:right="0" w:firstLine="0"/>
              <w:jc w:val="left"/>
            </w:pPr>
            <w:r>
              <w:t xml:space="preserve"> </w:t>
            </w:r>
            <w:r>
              <w:tab/>
              <w:t xml:space="preserve"> </w:t>
            </w:r>
          </w:p>
          <w:p w14:paraId="5CA6E408" w14:textId="77777777" w:rsidR="00C43005" w:rsidRDefault="00F46AEA">
            <w:pPr>
              <w:spacing w:after="0" w:line="259" w:lineRule="auto"/>
              <w:ind w:left="360" w:right="0" w:firstLine="0"/>
              <w:jc w:val="left"/>
            </w:pPr>
            <w:r>
              <w:t xml:space="preserve"> </w:t>
            </w:r>
          </w:p>
        </w:tc>
        <w:tc>
          <w:tcPr>
            <w:tcW w:w="7838" w:type="dxa"/>
            <w:tcBorders>
              <w:top w:val="nil"/>
              <w:left w:val="nil"/>
              <w:bottom w:val="nil"/>
              <w:right w:val="nil"/>
            </w:tcBorders>
          </w:tcPr>
          <w:p w14:paraId="0986FF52" w14:textId="77777777" w:rsidR="00C43005" w:rsidRDefault="00F46AEA">
            <w:pPr>
              <w:spacing w:after="0" w:line="259" w:lineRule="auto"/>
              <w:ind w:left="0" w:right="0" w:firstLine="0"/>
              <w:jc w:val="left"/>
            </w:pPr>
            <w:r>
              <w:t xml:space="preserve">Chapter 5: Trait Theories </w:t>
            </w:r>
          </w:p>
        </w:tc>
      </w:tr>
      <w:tr w:rsidR="00C43005" w14:paraId="1B95E22F" w14:textId="77777777">
        <w:trPr>
          <w:trHeight w:val="276"/>
        </w:trPr>
        <w:tc>
          <w:tcPr>
            <w:tcW w:w="1620" w:type="dxa"/>
            <w:tcBorders>
              <w:top w:val="nil"/>
              <w:left w:val="nil"/>
              <w:bottom w:val="nil"/>
              <w:right w:val="nil"/>
            </w:tcBorders>
          </w:tcPr>
          <w:p w14:paraId="0E61C93C" w14:textId="77777777" w:rsidR="00C43005" w:rsidRDefault="00F46AEA">
            <w:pPr>
              <w:spacing w:after="0" w:line="259" w:lineRule="auto"/>
              <w:ind w:left="360" w:right="0" w:firstLine="0"/>
              <w:jc w:val="left"/>
            </w:pPr>
            <w:r>
              <w:t xml:space="preserve">Oct 6: </w:t>
            </w:r>
          </w:p>
        </w:tc>
        <w:tc>
          <w:tcPr>
            <w:tcW w:w="7838" w:type="dxa"/>
            <w:tcBorders>
              <w:top w:val="nil"/>
              <w:left w:val="nil"/>
              <w:bottom w:val="nil"/>
              <w:right w:val="nil"/>
            </w:tcBorders>
          </w:tcPr>
          <w:p w14:paraId="5871AA0F" w14:textId="77777777" w:rsidR="00C43005" w:rsidRDefault="00F46AEA">
            <w:pPr>
              <w:spacing w:after="0" w:line="259" w:lineRule="auto"/>
              <w:ind w:left="0" w:right="0" w:firstLine="0"/>
              <w:jc w:val="left"/>
            </w:pPr>
            <w:r>
              <w:t xml:space="preserve">Chapter 6: Social Structure Theories </w:t>
            </w:r>
          </w:p>
        </w:tc>
      </w:tr>
      <w:tr w:rsidR="00C43005" w14:paraId="58D726B3" w14:textId="77777777">
        <w:trPr>
          <w:trHeight w:val="276"/>
        </w:trPr>
        <w:tc>
          <w:tcPr>
            <w:tcW w:w="1620" w:type="dxa"/>
            <w:tcBorders>
              <w:top w:val="nil"/>
              <w:left w:val="nil"/>
              <w:bottom w:val="nil"/>
              <w:right w:val="nil"/>
            </w:tcBorders>
          </w:tcPr>
          <w:p w14:paraId="6012EBA8" w14:textId="77777777" w:rsidR="00C43005" w:rsidRDefault="00F46AEA">
            <w:pPr>
              <w:spacing w:after="0" w:line="259" w:lineRule="auto"/>
              <w:ind w:left="360" w:right="0" w:firstLine="0"/>
              <w:jc w:val="left"/>
            </w:pPr>
            <w:r>
              <w:t xml:space="preserve"> </w:t>
            </w:r>
          </w:p>
        </w:tc>
        <w:tc>
          <w:tcPr>
            <w:tcW w:w="7838" w:type="dxa"/>
            <w:tcBorders>
              <w:top w:val="nil"/>
              <w:left w:val="nil"/>
              <w:bottom w:val="nil"/>
              <w:right w:val="nil"/>
            </w:tcBorders>
          </w:tcPr>
          <w:p w14:paraId="50E769EA" w14:textId="77777777" w:rsidR="00C43005" w:rsidRDefault="00F46AEA">
            <w:pPr>
              <w:spacing w:after="0" w:line="259" w:lineRule="auto"/>
              <w:ind w:left="0" w:right="0" w:firstLine="0"/>
              <w:jc w:val="left"/>
            </w:pPr>
            <w:r>
              <w:t xml:space="preserve">Chapter 7: Social Process Theories: Socialization and Society </w:t>
            </w:r>
          </w:p>
        </w:tc>
      </w:tr>
      <w:tr w:rsidR="00C43005" w14:paraId="4088A0AF" w14:textId="77777777">
        <w:trPr>
          <w:trHeight w:val="276"/>
        </w:trPr>
        <w:tc>
          <w:tcPr>
            <w:tcW w:w="1620" w:type="dxa"/>
            <w:tcBorders>
              <w:top w:val="nil"/>
              <w:left w:val="nil"/>
              <w:bottom w:val="nil"/>
              <w:right w:val="nil"/>
            </w:tcBorders>
          </w:tcPr>
          <w:p w14:paraId="50F4820F" w14:textId="77777777" w:rsidR="00C43005" w:rsidRDefault="00F46AEA">
            <w:pPr>
              <w:spacing w:after="0" w:line="259" w:lineRule="auto"/>
              <w:ind w:left="360" w:right="0" w:firstLine="0"/>
              <w:jc w:val="left"/>
            </w:pPr>
            <w:r>
              <w:t xml:space="preserve"> </w:t>
            </w:r>
          </w:p>
        </w:tc>
        <w:tc>
          <w:tcPr>
            <w:tcW w:w="7838" w:type="dxa"/>
            <w:tcBorders>
              <w:top w:val="nil"/>
              <w:left w:val="nil"/>
              <w:bottom w:val="nil"/>
              <w:right w:val="nil"/>
            </w:tcBorders>
          </w:tcPr>
          <w:p w14:paraId="4F2E5BE8" w14:textId="77777777" w:rsidR="00C43005" w:rsidRDefault="00F46AEA">
            <w:pPr>
              <w:spacing w:after="0" w:line="259" w:lineRule="auto"/>
              <w:ind w:left="0" w:right="0" w:firstLine="0"/>
              <w:jc w:val="left"/>
            </w:pPr>
            <w:r>
              <w:t xml:space="preserve">  </w:t>
            </w:r>
          </w:p>
        </w:tc>
      </w:tr>
      <w:tr w:rsidR="00C43005" w14:paraId="1CA576C1" w14:textId="77777777">
        <w:trPr>
          <w:trHeight w:val="552"/>
        </w:trPr>
        <w:tc>
          <w:tcPr>
            <w:tcW w:w="1620" w:type="dxa"/>
            <w:tcBorders>
              <w:top w:val="nil"/>
              <w:left w:val="nil"/>
              <w:bottom w:val="nil"/>
              <w:right w:val="nil"/>
            </w:tcBorders>
          </w:tcPr>
          <w:p w14:paraId="54892567" w14:textId="77777777" w:rsidR="00C43005" w:rsidRDefault="00F46AEA">
            <w:pPr>
              <w:spacing w:after="0" w:line="259" w:lineRule="auto"/>
              <w:ind w:left="0" w:right="188" w:firstLine="0"/>
              <w:jc w:val="center"/>
            </w:pPr>
            <w:r>
              <w:t xml:space="preserve">Oct 13:  </w:t>
            </w:r>
          </w:p>
          <w:p w14:paraId="2C6CB35D" w14:textId="77777777" w:rsidR="00C43005" w:rsidRDefault="00F46AEA">
            <w:pPr>
              <w:spacing w:after="0" w:line="259" w:lineRule="auto"/>
              <w:ind w:left="360" w:right="0" w:firstLine="0"/>
              <w:jc w:val="left"/>
            </w:pPr>
            <w:r>
              <w:t xml:space="preserve"> </w:t>
            </w:r>
          </w:p>
        </w:tc>
        <w:tc>
          <w:tcPr>
            <w:tcW w:w="7838" w:type="dxa"/>
            <w:tcBorders>
              <w:top w:val="nil"/>
              <w:left w:val="nil"/>
              <w:bottom w:val="nil"/>
              <w:right w:val="nil"/>
            </w:tcBorders>
          </w:tcPr>
          <w:p w14:paraId="6129D38B" w14:textId="77777777" w:rsidR="00C43005" w:rsidRDefault="00F46AEA">
            <w:pPr>
              <w:spacing w:after="0" w:line="259" w:lineRule="auto"/>
              <w:ind w:left="0" w:right="0" w:firstLine="0"/>
              <w:jc w:val="left"/>
            </w:pPr>
            <w:r>
              <w:t xml:space="preserve">Chapter 8: Critical Criminology and Restorative Justice &amp; Documentary </w:t>
            </w:r>
          </w:p>
        </w:tc>
      </w:tr>
      <w:tr w:rsidR="00C43005" w14:paraId="7A9BCA7A" w14:textId="77777777">
        <w:trPr>
          <w:trHeight w:val="552"/>
        </w:trPr>
        <w:tc>
          <w:tcPr>
            <w:tcW w:w="1620" w:type="dxa"/>
            <w:tcBorders>
              <w:top w:val="nil"/>
              <w:left w:val="nil"/>
              <w:bottom w:val="nil"/>
              <w:right w:val="nil"/>
            </w:tcBorders>
          </w:tcPr>
          <w:p w14:paraId="12C99C3D" w14:textId="77777777" w:rsidR="00C43005" w:rsidRDefault="00F46AEA">
            <w:pPr>
              <w:spacing w:after="0" w:line="259" w:lineRule="auto"/>
              <w:ind w:left="0" w:right="188" w:firstLine="0"/>
              <w:jc w:val="center"/>
            </w:pPr>
            <w:r>
              <w:t xml:space="preserve">Oct 20:  </w:t>
            </w:r>
          </w:p>
          <w:p w14:paraId="5B7B86A2" w14:textId="77777777" w:rsidR="00C43005" w:rsidRDefault="00F46AEA">
            <w:pPr>
              <w:spacing w:after="0" w:line="259" w:lineRule="auto"/>
              <w:ind w:left="360" w:right="0" w:firstLine="0"/>
              <w:jc w:val="left"/>
            </w:pPr>
            <w:r>
              <w:t xml:space="preserve"> </w:t>
            </w:r>
          </w:p>
        </w:tc>
        <w:tc>
          <w:tcPr>
            <w:tcW w:w="7838" w:type="dxa"/>
            <w:tcBorders>
              <w:top w:val="nil"/>
              <w:left w:val="nil"/>
              <w:bottom w:val="nil"/>
              <w:right w:val="nil"/>
            </w:tcBorders>
          </w:tcPr>
          <w:p w14:paraId="2CE8D0B7" w14:textId="77777777" w:rsidR="00C43005" w:rsidRDefault="00F46AEA">
            <w:pPr>
              <w:spacing w:after="0" w:line="259" w:lineRule="auto"/>
              <w:ind w:left="0" w:right="0" w:firstLine="0"/>
              <w:jc w:val="left"/>
            </w:pPr>
            <w:r>
              <w:rPr>
                <w:b/>
              </w:rPr>
              <w:t xml:space="preserve">MIDTERM EXAM  </w:t>
            </w:r>
          </w:p>
        </w:tc>
      </w:tr>
      <w:tr w:rsidR="00C43005" w14:paraId="6F24FB29" w14:textId="77777777">
        <w:trPr>
          <w:trHeight w:val="278"/>
        </w:trPr>
        <w:tc>
          <w:tcPr>
            <w:tcW w:w="1620" w:type="dxa"/>
            <w:tcBorders>
              <w:top w:val="nil"/>
              <w:left w:val="nil"/>
              <w:bottom w:val="nil"/>
              <w:right w:val="nil"/>
            </w:tcBorders>
          </w:tcPr>
          <w:p w14:paraId="45B3ADE5" w14:textId="77777777" w:rsidR="00C43005" w:rsidRDefault="00F46AEA">
            <w:pPr>
              <w:spacing w:after="0" w:line="259" w:lineRule="auto"/>
              <w:ind w:left="0" w:right="148" w:firstLine="0"/>
              <w:jc w:val="center"/>
            </w:pPr>
            <w:r>
              <w:rPr>
                <w:b/>
              </w:rPr>
              <w:t>Oct 27:</w:t>
            </w:r>
            <w:r>
              <w:t xml:space="preserve"> </w:t>
            </w:r>
          </w:p>
        </w:tc>
        <w:tc>
          <w:tcPr>
            <w:tcW w:w="7838" w:type="dxa"/>
            <w:tcBorders>
              <w:top w:val="nil"/>
              <w:left w:val="nil"/>
              <w:bottom w:val="nil"/>
              <w:right w:val="nil"/>
            </w:tcBorders>
          </w:tcPr>
          <w:p w14:paraId="19230289" w14:textId="77777777" w:rsidR="00C43005" w:rsidRDefault="00F46AEA">
            <w:pPr>
              <w:spacing w:after="0" w:line="259" w:lineRule="auto"/>
              <w:ind w:left="0" w:right="0" w:firstLine="0"/>
              <w:jc w:val="left"/>
            </w:pPr>
            <w:r>
              <w:t xml:space="preserve">Chapter 9: Developmental Theories: Life Course, Latent Trait and Trajectory  </w:t>
            </w:r>
          </w:p>
        </w:tc>
      </w:tr>
      <w:tr w:rsidR="00C43005" w14:paraId="6578A00B" w14:textId="77777777">
        <w:trPr>
          <w:trHeight w:val="550"/>
        </w:trPr>
        <w:tc>
          <w:tcPr>
            <w:tcW w:w="1620" w:type="dxa"/>
            <w:tcBorders>
              <w:top w:val="nil"/>
              <w:left w:val="nil"/>
              <w:bottom w:val="nil"/>
              <w:right w:val="nil"/>
            </w:tcBorders>
          </w:tcPr>
          <w:p w14:paraId="78C45957" w14:textId="77777777" w:rsidR="00C43005" w:rsidRDefault="00F46AEA">
            <w:pPr>
              <w:spacing w:after="0" w:line="259" w:lineRule="auto"/>
              <w:ind w:left="360" w:right="0" w:firstLine="0"/>
              <w:jc w:val="left"/>
            </w:pPr>
            <w:r>
              <w:t xml:space="preserve"> </w:t>
            </w:r>
            <w:r>
              <w:tab/>
              <w:t xml:space="preserve"> </w:t>
            </w:r>
          </w:p>
          <w:p w14:paraId="1FA44BC7" w14:textId="77777777" w:rsidR="00C43005" w:rsidRDefault="00F46AEA">
            <w:pPr>
              <w:spacing w:after="0" w:line="259" w:lineRule="auto"/>
              <w:ind w:left="360" w:right="0" w:firstLine="0"/>
              <w:jc w:val="left"/>
            </w:pPr>
            <w:r>
              <w:t xml:space="preserve"> </w:t>
            </w:r>
          </w:p>
        </w:tc>
        <w:tc>
          <w:tcPr>
            <w:tcW w:w="7838" w:type="dxa"/>
            <w:tcBorders>
              <w:top w:val="nil"/>
              <w:left w:val="nil"/>
              <w:bottom w:val="nil"/>
              <w:right w:val="nil"/>
            </w:tcBorders>
          </w:tcPr>
          <w:p w14:paraId="7CFBDDCB" w14:textId="77777777" w:rsidR="00C43005" w:rsidRDefault="00F46AEA">
            <w:pPr>
              <w:spacing w:after="0" w:line="259" w:lineRule="auto"/>
              <w:ind w:left="0" w:right="0" w:firstLine="0"/>
              <w:jc w:val="left"/>
            </w:pPr>
            <w:r>
              <w:rPr>
                <w:b/>
              </w:rPr>
              <w:t xml:space="preserve">Policy Memo Review  </w:t>
            </w:r>
          </w:p>
        </w:tc>
      </w:tr>
      <w:tr w:rsidR="00C43005" w14:paraId="0F0433C7" w14:textId="77777777">
        <w:trPr>
          <w:trHeight w:val="276"/>
        </w:trPr>
        <w:tc>
          <w:tcPr>
            <w:tcW w:w="1620" w:type="dxa"/>
            <w:tcBorders>
              <w:top w:val="nil"/>
              <w:left w:val="nil"/>
              <w:bottom w:val="nil"/>
              <w:right w:val="nil"/>
            </w:tcBorders>
          </w:tcPr>
          <w:p w14:paraId="5FA0A408" w14:textId="77777777" w:rsidR="00C43005" w:rsidRDefault="00F46AEA">
            <w:pPr>
              <w:spacing w:after="0" w:line="259" w:lineRule="auto"/>
              <w:ind w:left="360" w:right="0" w:firstLine="0"/>
              <w:jc w:val="left"/>
            </w:pPr>
            <w:r>
              <w:t xml:space="preserve">Nov 3: </w:t>
            </w:r>
          </w:p>
        </w:tc>
        <w:tc>
          <w:tcPr>
            <w:tcW w:w="7838" w:type="dxa"/>
            <w:tcBorders>
              <w:top w:val="nil"/>
              <w:left w:val="nil"/>
              <w:bottom w:val="nil"/>
              <w:right w:val="nil"/>
            </w:tcBorders>
          </w:tcPr>
          <w:p w14:paraId="30C19F2C" w14:textId="77777777" w:rsidR="00C43005" w:rsidRDefault="00F46AEA">
            <w:pPr>
              <w:spacing w:after="0" w:line="259" w:lineRule="auto"/>
              <w:ind w:left="0" w:right="0" w:firstLine="0"/>
              <w:jc w:val="left"/>
            </w:pPr>
            <w:r>
              <w:t xml:space="preserve">Chapter 10: Interpersonal Violence </w:t>
            </w:r>
          </w:p>
        </w:tc>
      </w:tr>
      <w:tr w:rsidR="00C43005" w14:paraId="03188CCC" w14:textId="77777777">
        <w:trPr>
          <w:trHeight w:val="552"/>
        </w:trPr>
        <w:tc>
          <w:tcPr>
            <w:tcW w:w="1620" w:type="dxa"/>
            <w:tcBorders>
              <w:top w:val="nil"/>
              <w:left w:val="nil"/>
              <w:bottom w:val="nil"/>
              <w:right w:val="nil"/>
            </w:tcBorders>
          </w:tcPr>
          <w:p w14:paraId="2F431623" w14:textId="77777777" w:rsidR="00C43005" w:rsidRDefault="00F46AEA">
            <w:pPr>
              <w:spacing w:after="0" w:line="259" w:lineRule="auto"/>
              <w:ind w:left="360" w:right="0" w:firstLine="0"/>
              <w:jc w:val="left"/>
            </w:pPr>
            <w:r>
              <w:t xml:space="preserve"> </w:t>
            </w:r>
            <w:r>
              <w:tab/>
              <w:t xml:space="preserve"> </w:t>
            </w:r>
          </w:p>
          <w:p w14:paraId="3BB50313" w14:textId="77777777" w:rsidR="00C43005" w:rsidRDefault="00F46AEA">
            <w:pPr>
              <w:spacing w:after="0" w:line="259" w:lineRule="auto"/>
              <w:ind w:left="360" w:right="0" w:firstLine="0"/>
              <w:jc w:val="left"/>
            </w:pPr>
            <w:r>
              <w:t xml:space="preserve"> </w:t>
            </w:r>
          </w:p>
        </w:tc>
        <w:tc>
          <w:tcPr>
            <w:tcW w:w="7838" w:type="dxa"/>
            <w:tcBorders>
              <w:top w:val="nil"/>
              <w:left w:val="nil"/>
              <w:bottom w:val="nil"/>
              <w:right w:val="nil"/>
            </w:tcBorders>
          </w:tcPr>
          <w:p w14:paraId="2A43B8E2" w14:textId="77777777" w:rsidR="00C43005" w:rsidRDefault="00F46AEA">
            <w:pPr>
              <w:spacing w:after="0" w:line="259" w:lineRule="auto"/>
              <w:ind w:left="0" w:right="0" w:firstLine="0"/>
              <w:jc w:val="left"/>
            </w:pPr>
            <w:r>
              <w:t xml:space="preserve">Chapter 11: Political Crime and Terrorism </w:t>
            </w:r>
          </w:p>
        </w:tc>
      </w:tr>
      <w:tr w:rsidR="00C43005" w14:paraId="7B3A41CA" w14:textId="77777777">
        <w:trPr>
          <w:trHeight w:val="276"/>
        </w:trPr>
        <w:tc>
          <w:tcPr>
            <w:tcW w:w="1620" w:type="dxa"/>
            <w:tcBorders>
              <w:top w:val="nil"/>
              <w:left w:val="nil"/>
              <w:bottom w:val="nil"/>
              <w:right w:val="nil"/>
            </w:tcBorders>
          </w:tcPr>
          <w:p w14:paraId="5FDE27A7" w14:textId="77777777" w:rsidR="00C43005" w:rsidRDefault="00F46AEA">
            <w:pPr>
              <w:spacing w:after="0" w:line="259" w:lineRule="auto"/>
              <w:ind w:left="0" w:right="107" w:firstLine="0"/>
              <w:jc w:val="center"/>
            </w:pPr>
            <w:r>
              <w:rPr>
                <w:b/>
              </w:rPr>
              <w:t>Nov 10:</w:t>
            </w:r>
            <w:r>
              <w:t xml:space="preserve"> </w:t>
            </w:r>
          </w:p>
        </w:tc>
        <w:tc>
          <w:tcPr>
            <w:tcW w:w="7838" w:type="dxa"/>
            <w:tcBorders>
              <w:top w:val="nil"/>
              <w:left w:val="nil"/>
              <w:bottom w:val="nil"/>
              <w:right w:val="nil"/>
            </w:tcBorders>
          </w:tcPr>
          <w:p w14:paraId="68A41EB0" w14:textId="77777777" w:rsidR="00C43005" w:rsidRDefault="00F46AEA">
            <w:pPr>
              <w:spacing w:after="0" w:line="259" w:lineRule="auto"/>
              <w:ind w:left="0" w:right="0" w:firstLine="0"/>
              <w:jc w:val="left"/>
            </w:pPr>
            <w:r>
              <w:t xml:space="preserve">Chapter 12: Property Crime </w:t>
            </w:r>
          </w:p>
        </w:tc>
      </w:tr>
      <w:tr w:rsidR="00C43005" w14:paraId="057E8E8C" w14:textId="77777777">
        <w:trPr>
          <w:trHeight w:val="276"/>
        </w:trPr>
        <w:tc>
          <w:tcPr>
            <w:tcW w:w="1620" w:type="dxa"/>
            <w:tcBorders>
              <w:top w:val="nil"/>
              <w:left w:val="nil"/>
              <w:bottom w:val="nil"/>
              <w:right w:val="nil"/>
            </w:tcBorders>
          </w:tcPr>
          <w:p w14:paraId="04FAEC41" w14:textId="77777777" w:rsidR="00C43005" w:rsidRDefault="00F46AEA">
            <w:pPr>
              <w:spacing w:after="0" w:line="259" w:lineRule="auto"/>
              <w:ind w:left="360" w:right="0" w:firstLine="0"/>
              <w:jc w:val="left"/>
            </w:pPr>
            <w:r>
              <w:t xml:space="preserve"> </w:t>
            </w:r>
            <w:r>
              <w:tab/>
              <w:t xml:space="preserve"> </w:t>
            </w:r>
          </w:p>
        </w:tc>
        <w:tc>
          <w:tcPr>
            <w:tcW w:w="7838" w:type="dxa"/>
            <w:tcBorders>
              <w:top w:val="nil"/>
              <w:left w:val="nil"/>
              <w:bottom w:val="nil"/>
              <w:right w:val="nil"/>
            </w:tcBorders>
          </w:tcPr>
          <w:p w14:paraId="2946357C" w14:textId="77777777" w:rsidR="00C43005" w:rsidRDefault="00F46AEA">
            <w:pPr>
              <w:spacing w:after="0" w:line="259" w:lineRule="auto"/>
              <w:ind w:left="0" w:right="0" w:firstLine="0"/>
            </w:pPr>
            <w:r>
              <w:t xml:space="preserve">Chapter 13: Enterprise Crime: White-Collar, Green and Transnational Organized </w:t>
            </w:r>
          </w:p>
        </w:tc>
      </w:tr>
      <w:tr w:rsidR="00C43005" w14:paraId="4B8198CD" w14:textId="77777777">
        <w:trPr>
          <w:trHeight w:val="278"/>
        </w:trPr>
        <w:tc>
          <w:tcPr>
            <w:tcW w:w="1620" w:type="dxa"/>
            <w:tcBorders>
              <w:top w:val="nil"/>
              <w:left w:val="nil"/>
              <w:bottom w:val="nil"/>
              <w:right w:val="nil"/>
            </w:tcBorders>
          </w:tcPr>
          <w:p w14:paraId="632F42AF" w14:textId="77777777" w:rsidR="00C43005" w:rsidRDefault="00F46AEA">
            <w:pPr>
              <w:spacing w:after="0" w:line="259" w:lineRule="auto"/>
              <w:ind w:left="0" w:right="120" w:firstLine="0"/>
              <w:jc w:val="center"/>
            </w:pPr>
            <w:r>
              <w:t xml:space="preserve"> </w:t>
            </w:r>
          </w:p>
        </w:tc>
        <w:tc>
          <w:tcPr>
            <w:tcW w:w="7838" w:type="dxa"/>
            <w:tcBorders>
              <w:top w:val="nil"/>
              <w:left w:val="nil"/>
              <w:bottom w:val="nil"/>
              <w:right w:val="nil"/>
            </w:tcBorders>
          </w:tcPr>
          <w:p w14:paraId="271E2BC3" w14:textId="77777777" w:rsidR="00C43005" w:rsidRDefault="00F46AEA">
            <w:pPr>
              <w:spacing w:after="0" w:line="259" w:lineRule="auto"/>
              <w:ind w:left="0" w:right="0" w:firstLine="0"/>
              <w:jc w:val="left"/>
            </w:pPr>
            <w:r>
              <w:t xml:space="preserve">Crime </w:t>
            </w:r>
          </w:p>
        </w:tc>
      </w:tr>
      <w:tr w:rsidR="00C43005" w14:paraId="37DC113F" w14:textId="77777777">
        <w:trPr>
          <w:trHeight w:val="550"/>
        </w:trPr>
        <w:tc>
          <w:tcPr>
            <w:tcW w:w="1620" w:type="dxa"/>
            <w:tcBorders>
              <w:top w:val="nil"/>
              <w:left w:val="nil"/>
              <w:bottom w:val="nil"/>
              <w:right w:val="nil"/>
            </w:tcBorders>
          </w:tcPr>
          <w:p w14:paraId="45CFDCD2" w14:textId="77777777" w:rsidR="00C43005" w:rsidRDefault="00F46AEA">
            <w:pPr>
              <w:spacing w:after="0" w:line="259" w:lineRule="auto"/>
              <w:ind w:left="360" w:right="0" w:firstLine="0"/>
              <w:jc w:val="left"/>
            </w:pPr>
            <w:r>
              <w:t xml:space="preserve"> </w:t>
            </w:r>
            <w:r>
              <w:tab/>
              <w:t xml:space="preserve"> </w:t>
            </w:r>
          </w:p>
          <w:p w14:paraId="525730CA" w14:textId="77777777" w:rsidR="00C43005" w:rsidRDefault="00F46AEA">
            <w:pPr>
              <w:spacing w:after="0" w:line="259" w:lineRule="auto"/>
              <w:ind w:left="360" w:right="0" w:firstLine="0"/>
              <w:jc w:val="left"/>
            </w:pPr>
            <w:r>
              <w:t xml:space="preserve"> </w:t>
            </w:r>
          </w:p>
        </w:tc>
        <w:tc>
          <w:tcPr>
            <w:tcW w:w="7838" w:type="dxa"/>
            <w:tcBorders>
              <w:top w:val="nil"/>
              <w:left w:val="nil"/>
              <w:bottom w:val="nil"/>
              <w:right w:val="nil"/>
            </w:tcBorders>
          </w:tcPr>
          <w:p w14:paraId="75F7A0AD" w14:textId="77777777" w:rsidR="00C43005" w:rsidRDefault="00F46AEA">
            <w:pPr>
              <w:spacing w:after="0" w:line="259" w:lineRule="auto"/>
              <w:ind w:left="0" w:right="0" w:firstLine="0"/>
              <w:jc w:val="left"/>
            </w:pPr>
            <w:r>
              <w:rPr>
                <w:b/>
              </w:rPr>
              <w:t xml:space="preserve">Policy Memo Due </w:t>
            </w:r>
          </w:p>
        </w:tc>
      </w:tr>
      <w:tr w:rsidR="00C43005" w14:paraId="1AD69E2E" w14:textId="77777777">
        <w:trPr>
          <w:trHeight w:val="557"/>
        </w:trPr>
        <w:tc>
          <w:tcPr>
            <w:tcW w:w="1620" w:type="dxa"/>
            <w:tcBorders>
              <w:top w:val="nil"/>
              <w:left w:val="nil"/>
              <w:bottom w:val="nil"/>
              <w:right w:val="nil"/>
            </w:tcBorders>
          </w:tcPr>
          <w:p w14:paraId="108E763B" w14:textId="77777777" w:rsidR="00C43005" w:rsidRDefault="00F46AEA">
            <w:pPr>
              <w:spacing w:after="0" w:line="259" w:lineRule="auto"/>
              <w:ind w:left="0" w:right="120" w:firstLine="0"/>
              <w:jc w:val="center"/>
            </w:pPr>
            <w:r>
              <w:t xml:space="preserve">Nov 17:  </w:t>
            </w:r>
          </w:p>
          <w:p w14:paraId="445A6ED4" w14:textId="77777777" w:rsidR="00C43005" w:rsidRDefault="00F46AEA">
            <w:pPr>
              <w:spacing w:after="0" w:line="259" w:lineRule="auto"/>
              <w:ind w:left="360" w:right="0" w:firstLine="0"/>
              <w:jc w:val="left"/>
            </w:pPr>
            <w:r>
              <w:rPr>
                <w:b/>
              </w:rPr>
              <w:t xml:space="preserve"> </w:t>
            </w:r>
          </w:p>
        </w:tc>
        <w:tc>
          <w:tcPr>
            <w:tcW w:w="7838" w:type="dxa"/>
            <w:tcBorders>
              <w:top w:val="nil"/>
              <w:left w:val="nil"/>
              <w:bottom w:val="nil"/>
              <w:right w:val="nil"/>
            </w:tcBorders>
          </w:tcPr>
          <w:p w14:paraId="5C5A9A19" w14:textId="77777777" w:rsidR="00C43005" w:rsidRDefault="00F46AEA">
            <w:pPr>
              <w:spacing w:after="0" w:line="259" w:lineRule="auto"/>
              <w:ind w:left="0" w:right="0" w:firstLine="0"/>
              <w:jc w:val="left"/>
            </w:pPr>
            <w:r>
              <w:t xml:space="preserve">Chapter 14: Public Order Crime: Sex and Substance Abuse </w:t>
            </w:r>
            <w:r>
              <w:rPr>
                <w:b/>
              </w:rPr>
              <w:t xml:space="preserve"> </w:t>
            </w:r>
          </w:p>
        </w:tc>
      </w:tr>
      <w:tr w:rsidR="00C43005" w14:paraId="5906D652" w14:textId="77777777">
        <w:trPr>
          <w:trHeight w:val="247"/>
        </w:trPr>
        <w:tc>
          <w:tcPr>
            <w:tcW w:w="1620" w:type="dxa"/>
            <w:tcBorders>
              <w:top w:val="nil"/>
              <w:left w:val="nil"/>
              <w:bottom w:val="nil"/>
              <w:right w:val="nil"/>
            </w:tcBorders>
          </w:tcPr>
          <w:p w14:paraId="367F102C" w14:textId="77777777" w:rsidR="00C43005" w:rsidRDefault="00F46AEA">
            <w:pPr>
              <w:spacing w:after="0" w:line="259" w:lineRule="auto"/>
              <w:ind w:left="0" w:right="107" w:firstLine="0"/>
              <w:jc w:val="center"/>
            </w:pPr>
            <w:r>
              <w:rPr>
                <w:b/>
              </w:rPr>
              <w:t>Nov 24:</w:t>
            </w:r>
            <w:r>
              <w:t xml:space="preserve">  </w:t>
            </w:r>
          </w:p>
        </w:tc>
        <w:tc>
          <w:tcPr>
            <w:tcW w:w="7838" w:type="dxa"/>
            <w:tcBorders>
              <w:top w:val="nil"/>
              <w:left w:val="nil"/>
              <w:bottom w:val="nil"/>
              <w:right w:val="nil"/>
            </w:tcBorders>
          </w:tcPr>
          <w:p w14:paraId="439C2A12" w14:textId="77777777" w:rsidR="00C43005" w:rsidRDefault="00F46AEA">
            <w:pPr>
              <w:spacing w:after="0" w:line="259" w:lineRule="auto"/>
              <w:ind w:left="0" w:right="0" w:firstLine="0"/>
              <w:jc w:val="left"/>
            </w:pPr>
            <w:r>
              <w:rPr>
                <w:b/>
              </w:rPr>
              <w:t xml:space="preserve">THANKSGIVING BREAK </w:t>
            </w:r>
          </w:p>
        </w:tc>
      </w:tr>
    </w:tbl>
    <w:p w14:paraId="7658E333" w14:textId="77777777" w:rsidR="00C43005" w:rsidRDefault="00F46AEA">
      <w:pPr>
        <w:spacing w:after="0" w:line="259" w:lineRule="auto"/>
        <w:ind w:left="0" w:right="0" w:firstLine="0"/>
        <w:jc w:val="left"/>
      </w:pPr>
      <w:r>
        <w:rPr>
          <w:b/>
        </w:rPr>
        <w:t xml:space="preserve"> </w:t>
      </w:r>
    </w:p>
    <w:p w14:paraId="4B110C72" w14:textId="77777777" w:rsidR="00C43005" w:rsidRDefault="00F46AEA">
      <w:pPr>
        <w:spacing w:after="0" w:line="259" w:lineRule="auto"/>
        <w:ind w:left="-5" w:right="0"/>
        <w:jc w:val="left"/>
      </w:pPr>
      <w:r>
        <w:rPr>
          <w:b/>
        </w:rPr>
        <w:t xml:space="preserve">Nov 29 Monday: NO </w:t>
      </w:r>
      <w:proofErr w:type="gramStart"/>
      <w:r>
        <w:rPr>
          <w:b/>
        </w:rPr>
        <w:t>CLASS  (</w:t>
      </w:r>
      <w:proofErr w:type="gramEnd"/>
      <w:r>
        <w:rPr>
          <w:b/>
        </w:rPr>
        <w:t xml:space="preserve">follows a Wednesday schedule) </w:t>
      </w:r>
    </w:p>
    <w:p w14:paraId="68174110" w14:textId="77777777" w:rsidR="00C43005" w:rsidRDefault="00F46AEA">
      <w:pPr>
        <w:spacing w:after="0" w:line="259" w:lineRule="auto"/>
        <w:ind w:left="0" w:right="0" w:firstLine="0"/>
        <w:jc w:val="left"/>
      </w:pPr>
      <w:r>
        <w:rPr>
          <w:b/>
        </w:rPr>
        <w:t xml:space="preserve"> </w:t>
      </w:r>
    </w:p>
    <w:p w14:paraId="5F27DFDF" w14:textId="77777777" w:rsidR="00C43005" w:rsidRDefault="00F46AEA">
      <w:pPr>
        <w:tabs>
          <w:tab w:val="center" w:pos="3988"/>
        </w:tabs>
        <w:ind w:left="-15" w:right="0" w:firstLine="0"/>
        <w:jc w:val="left"/>
      </w:pPr>
      <w:r>
        <w:t xml:space="preserve">Dec 1: </w:t>
      </w:r>
      <w:r>
        <w:tab/>
        <w:t xml:space="preserve">Chapter 15: Crimes of the New Millennium: Cybercrime </w:t>
      </w:r>
    </w:p>
    <w:p w14:paraId="17C45EC8" w14:textId="77777777" w:rsidR="00C43005" w:rsidRDefault="00F46AEA">
      <w:pPr>
        <w:spacing w:after="8" w:line="259" w:lineRule="auto"/>
        <w:ind w:left="0" w:right="0" w:firstLine="0"/>
        <w:jc w:val="left"/>
      </w:pPr>
      <w:r>
        <w:t xml:space="preserve"> </w:t>
      </w:r>
    </w:p>
    <w:p w14:paraId="6374E04B" w14:textId="77777777" w:rsidR="00C43005" w:rsidRDefault="00F46AEA">
      <w:pPr>
        <w:tabs>
          <w:tab w:val="center" w:pos="2030"/>
        </w:tabs>
        <w:spacing w:after="0" w:line="259" w:lineRule="auto"/>
        <w:ind w:left="-15" w:right="0" w:firstLine="0"/>
        <w:jc w:val="left"/>
      </w:pPr>
      <w:r>
        <w:t xml:space="preserve">Dec 8: </w:t>
      </w:r>
      <w:r>
        <w:tab/>
      </w:r>
      <w:r>
        <w:rPr>
          <w:b/>
        </w:rPr>
        <w:t>FINAL EXAM</w:t>
      </w:r>
      <w:r>
        <w:t xml:space="preserve"> </w:t>
      </w:r>
    </w:p>
    <w:p w14:paraId="15CD7B95" w14:textId="77777777" w:rsidR="00C43005" w:rsidRDefault="00F46AEA">
      <w:pPr>
        <w:spacing w:after="0" w:line="259" w:lineRule="auto"/>
        <w:ind w:left="0" w:right="0" w:firstLine="0"/>
        <w:jc w:val="left"/>
      </w:pPr>
      <w:r>
        <w:rPr>
          <w:b/>
        </w:rPr>
        <w:t xml:space="preserve"> </w:t>
      </w:r>
    </w:p>
    <w:p w14:paraId="070AD0E9" w14:textId="77777777" w:rsidR="00C43005" w:rsidRDefault="00F46AEA">
      <w:pPr>
        <w:ind w:left="-5" w:right="0"/>
      </w:pPr>
      <w:r>
        <w:t xml:space="preserve">https://scheduling.rutgers.edu/scheduling/academic-calendar </w:t>
      </w:r>
    </w:p>
    <w:p w14:paraId="44FD1C96" w14:textId="77777777" w:rsidR="00C43005" w:rsidRDefault="00F46AEA">
      <w:pPr>
        <w:spacing w:after="0" w:line="259" w:lineRule="auto"/>
        <w:ind w:left="0" w:right="0" w:firstLine="0"/>
        <w:jc w:val="left"/>
      </w:pPr>
      <w:r>
        <w:rPr>
          <w:b/>
        </w:rPr>
        <w:t xml:space="preserve"> </w:t>
      </w:r>
    </w:p>
    <w:p w14:paraId="3D3E8B32" w14:textId="77777777" w:rsidR="00C43005" w:rsidRDefault="00F46AEA">
      <w:pPr>
        <w:pStyle w:val="Heading2"/>
        <w:ind w:left="-5" w:right="0"/>
      </w:pPr>
      <w:r>
        <w:t>Grading</w:t>
      </w:r>
      <w:r>
        <w:rPr>
          <w:b w:val="0"/>
        </w:rPr>
        <w:t xml:space="preserve"> </w:t>
      </w:r>
    </w:p>
    <w:p w14:paraId="236EDBCD" w14:textId="77777777" w:rsidR="00C43005" w:rsidRDefault="00F46AEA">
      <w:pPr>
        <w:spacing w:after="0" w:line="259" w:lineRule="auto"/>
        <w:ind w:left="0" w:right="0" w:firstLine="0"/>
        <w:jc w:val="left"/>
      </w:pPr>
      <w:r>
        <w:rPr>
          <w:b/>
        </w:rPr>
        <w:t xml:space="preserve"> </w:t>
      </w:r>
    </w:p>
    <w:p w14:paraId="6EF30AC1" w14:textId="77777777" w:rsidR="00C43005" w:rsidRDefault="00F46AEA">
      <w:pPr>
        <w:ind w:left="-5" w:right="0"/>
      </w:pPr>
      <w:r>
        <w:t>The following grading system will be used for this course:</w:t>
      </w:r>
      <w:r>
        <w:rPr>
          <w:b/>
        </w:rPr>
        <w:t xml:space="preserve"> </w:t>
      </w:r>
    </w:p>
    <w:p w14:paraId="7CF092A8" w14:textId="77777777" w:rsidR="00C43005" w:rsidRDefault="00F46AEA">
      <w:pPr>
        <w:spacing w:after="19" w:line="259" w:lineRule="auto"/>
        <w:ind w:left="0" w:right="0" w:firstLine="0"/>
        <w:jc w:val="left"/>
      </w:pPr>
      <w:r>
        <w:rPr>
          <w:b/>
        </w:rPr>
        <w:t xml:space="preserve"> </w:t>
      </w:r>
    </w:p>
    <w:p w14:paraId="343743AC" w14:textId="77777777" w:rsidR="00C43005" w:rsidRDefault="00F46AEA">
      <w:pPr>
        <w:numPr>
          <w:ilvl w:val="0"/>
          <w:numId w:val="2"/>
        </w:numPr>
        <w:ind w:right="0" w:hanging="288"/>
      </w:pPr>
      <w:r>
        <w:t xml:space="preserve">Policy </w:t>
      </w:r>
      <w:proofErr w:type="gramStart"/>
      <w:r>
        <w:t xml:space="preserve">Memo  </w:t>
      </w:r>
      <w:r>
        <w:tab/>
      </w:r>
      <w:proofErr w:type="gramEnd"/>
      <w:r>
        <w:t xml:space="preserve"> </w:t>
      </w:r>
      <w:r>
        <w:tab/>
        <w:t xml:space="preserve"> </w:t>
      </w:r>
      <w:r>
        <w:tab/>
        <w:t xml:space="preserve"> </w:t>
      </w:r>
      <w:r>
        <w:tab/>
        <w:t xml:space="preserve">20 % </w:t>
      </w:r>
    </w:p>
    <w:p w14:paraId="472BF513" w14:textId="77777777" w:rsidR="00C43005" w:rsidRDefault="00F46AEA">
      <w:pPr>
        <w:numPr>
          <w:ilvl w:val="0"/>
          <w:numId w:val="2"/>
        </w:numPr>
        <w:ind w:right="0" w:hanging="288"/>
      </w:pPr>
      <w:proofErr w:type="gramStart"/>
      <w:r>
        <w:t xml:space="preserve">Quizzes  </w:t>
      </w:r>
      <w:r>
        <w:tab/>
      </w:r>
      <w:proofErr w:type="gramEnd"/>
      <w:r>
        <w:t xml:space="preserve"> </w:t>
      </w:r>
      <w:r>
        <w:tab/>
        <w:t xml:space="preserve"> </w:t>
      </w:r>
      <w:r>
        <w:tab/>
        <w:t xml:space="preserve"> </w:t>
      </w:r>
      <w:r>
        <w:tab/>
        <w:t xml:space="preserve"> </w:t>
      </w:r>
      <w:r>
        <w:tab/>
        <w:t xml:space="preserve">20 % </w:t>
      </w:r>
    </w:p>
    <w:p w14:paraId="7C65C0B3" w14:textId="77777777" w:rsidR="00C43005" w:rsidRDefault="00F46AEA">
      <w:pPr>
        <w:numPr>
          <w:ilvl w:val="0"/>
          <w:numId w:val="2"/>
        </w:numPr>
        <w:ind w:right="0" w:hanging="288"/>
      </w:pPr>
      <w:r>
        <w:t xml:space="preserve">Midterm </w:t>
      </w:r>
      <w:proofErr w:type="gramStart"/>
      <w:r>
        <w:t xml:space="preserve">Exam  </w:t>
      </w:r>
      <w:r>
        <w:tab/>
      </w:r>
      <w:proofErr w:type="gramEnd"/>
      <w:r>
        <w:t xml:space="preserve"> </w:t>
      </w:r>
      <w:r>
        <w:tab/>
        <w:t xml:space="preserve"> </w:t>
      </w:r>
      <w:r>
        <w:tab/>
        <w:t xml:space="preserve"> </w:t>
      </w:r>
      <w:r>
        <w:tab/>
        <w:t xml:space="preserve">30 % </w:t>
      </w:r>
    </w:p>
    <w:p w14:paraId="669E9B52" w14:textId="77777777" w:rsidR="00C43005" w:rsidRDefault="00F46AEA">
      <w:pPr>
        <w:numPr>
          <w:ilvl w:val="0"/>
          <w:numId w:val="2"/>
        </w:numPr>
        <w:ind w:right="0" w:hanging="288"/>
      </w:pPr>
      <w:r>
        <w:t xml:space="preserve">Final Exam </w:t>
      </w:r>
      <w:r>
        <w:tab/>
        <w:t xml:space="preserve"> </w:t>
      </w:r>
      <w:r>
        <w:tab/>
        <w:t xml:space="preserve"> </w:t>
      </w:r>
      <w:r>
        <w:tab/>
        <w:t xml:space="preserve"> </w:t>
      </w:r>
      <w:r>
        <w:tab/>
        <w:t xml:space="preserve"> </w:t>
      </w:r>
      <w:r>
        <w:tab/>
        <w:t xml:space="preserve">30 % </w:t>
      </w:r>
    </w:p>
    <w:p w14:paraId="6DB98236" w14:textId="77777777" w:rsidR="00C43005" w:rsidRDefault="00F46AEA">
      <w:pPr>
        <w:spacing w:after="6" w:line="259" w:lineRule="auto"/>
        <w:ind w:left="2755" w:right="0" w:firstLine="0"/>
        <w:jc w:val="center"/>
      </w:pPr>
      <w:r>
        <w:lastRenderedPageBreak/>
        <w:t xml:space="preserve">_____ </w:t>
      </w:r>
    </w:p>
    <w:p w14:paraId="00C54144" w14:textId="77777777" w:rsidR="00C43005" w:rsidRDefault="00F46AEA">
      <w:pPr>
        <w:tabs>
          <w:tab w:val="center" w:pos="1641"/>
          <w:tab w:val="center" w:pos="2160"/>
          <w:tab w:val="center" w:pos="2880"/>
          <w:tab w:val="center" w:pos="3600"/>
          <w:tab w:val="center" w:pos="4320"/>
          <w:tab w:val="center" w:pos="5040"/>
          <w:tab w:val="center" w:pos="6070"/>
        </w:tabs>
        <w:ind w:left="0" w:right="0" w:firstLine="0"/>
        <w:jc w:val="left"/>
      </w:pPr>
      <w:r>
        <w:rPr>
          <w:rFonts w:ascii="Calibri" w:eastAsia="Calibri" w:hAnsi="Calibri" w:cs="Calibri"/>
          <w:sz w:val="22"/>
        </w:rPr>
        <w:tab/>
      </w:r>
      <w:r>
        <w:rPr>
          <w:b/>
        </w:rPr>
        <w:t>Total</w:t>
      </w:r>
      <w:r>
        <w:t xml:space="preserve"> </w:t>
      </w:r>
      <w:r>
        <w:tab/>
        <w:t xml:space="preserve"> </w:t>
      </w:r>
      <w:r>
        <w:tab/>
        <w:t xml:space="preserve"> </w:t>
      </w:r>
      <w:r>
        <w:tab/>
        <w:t xml:space="preserve"> </w:t>
      </w:r>
      <w:r>
        <w:tab/>
        <w:t xml:space="preserve"> </w:t>
      </w:r>
      <w:r>
        <w:tab/>
        <w:t xml:space="preserve"> </w:t>
      </w:r>
      <w:r>
        <w:tab/>
        <w:t xml:space="preserve">100 % </w:t>
      </w:r>
    </w:p>
    <w:p w14:paraId="2A6573B2" w14:textId="77777777" w:rsidR="00C43005" w:rsidRDefault="00F46AEA">
      <w:pPr>
        <w:spacing w:after="0" w:line="259" w:lineRule="auto"/>
        <w:ind w:left="1368" w:right="0" w:firstLine="0"/>
        <w:jc w:val="left"/>
      </w:pPr>
      <w:r>
        <w:t xml:space="preserve"> </w:t>
      </w:r>
    </w:p>
    <w:p w14:paraId="11142AAA" w14:textId="77777777" w:rsidR="00C43005" w:rsidRDefault="00F46AEA">
      <w:pPr>
        <w:ind w:left="-5" w:right="0"/>
      </w:pPr>
      <w:r>
        <w:t xml:space="preserve">The following scale will be used to determine the final letter grade of this course: </w:t>
      </w:r>
    </w:p>
    <w:p w14:paraId="4DB5872C" w14:textId="77777777" w:rsidR="00C43005" w:rsidRDefault="00F46AEA">
      <w:pPr>
        <w:spacing w:after="0" w:line="259" w:lineRule="auto"/>
        <w:ind w:left="360" w:right="0" w:firstLine="0"/>
        <w:jc w:val="left"/>
      </w:pPr>
      <w:r>
        <w:t xml:space="preserve"> </w:t>
      </w:r>
    </w:p>
    <w:tbl>
      <w:tblPr>
        <w:tblStyle w:val="TableGrid1"/>
        <w:tblW w:w="7747" w:type="dxa"/>
        <w:tblInd w:w="0" w:type="dxa"/>
        <w:tblLook w:val="04A0" w:firstRow="1" w:lastRow="0" w:firstColumn="1" w:lastColumn="0" w:noHBand="0" w:noVBand="1"/>
      </w:tblPr>
      <w:tblGrid>
        <w:gridCol w:w="6648"/>
        <w:gridCol w:w="1099"/>
      </w:tblGrid>
      <w:tr w:rsidR="00C43005" w14:paraId="420F69B5" w14:textId="77777777">
        <w:trPr>
          <w:trHeight w:val="1877"/>
        </w:trPr>
        <w:tc>
          <w:tcPr>
            <w:tcW w:w="6648" w:type="dxa"/>
            <w:tcBorders>
              <w:top w:val="nil"/>
              <w:left w:val="nil"/>
              <w:bottom w:val="nil"/>
              <w:right w:val="nil"/>
            </w:tcBorders>
          </w:tcPr>
          <w:p w14:paraId="480F8926" w14:textId="77777777" w:rsidR="00C43005" w:rsidRDefault="00F46AEA">
            <w:pPr>
              <w:numPr>
                <w:ilvl w:val="0"/>
                <w:numId w:val="3"/>
              </w:numPr>
              <w:spacing w:after="12" w:line="259" w:lineRule="auto"/>
              <w:ind w:right="0" w:hanging="2861"/>
              <w:jc w:val="left"/>
            </w:pPr>
            <w:r>
              <w:t xml:space="preserve">Outstanding </w:t>
            </w:r>
          </w:p>
          <w:p w14:paraId="170D5704" w14:textId="77777777" w:rsidR="00C43005" w:rsidRDefault="00F46AEA">
            <w:pPr>
              <w:tabs>
                <w:tab w:val="center" w:pos="194"/>
                <w:tab w:val="center" w:pos="840"/>
              </w:tabs>
              <w:spacing w:after="12" w:line="259" w:lineRule="auto"/>
              <w:ind w:left="0" w:right="0" w:firstLine="0"/>
              <w:jc w:val="left"/>
            </w:pPr>
            <w:r>
              <w:rPr>
                <w:rFonts w:ascii="Calibri" w:eastAsia="Calibri" w:hAnsi="Calibri" w:cs="Calibri"/>
                <w:sz w:val="22"/>
              </w:rPr>
              <w:tab/>
            </w:r>
            <w:r>
              <w:t xml:space="preserve"> </w:t>
            </w:r>
            <w:r>
              <w:tab/>
              <w:t xml:space="preserve">B+ </w:t>
            </w:r>
          </w:p>
          <w:p w14:paraId="75CFF09E" w14:textId="77777777" w:rsidR="00C43005" w:rsidRDefault="00F46AEA">
            <w:pPr>
              <w:numPr>
                <w:ilvl w:val="0"/>
                <w:numId w:val="3"/>
              </w:numPr>
              <w:spacing w:after="12" w:line="259" w:lineRule="auto"/>
              <w:ind w:right="0" w:hanging="2861"/>
              <w:jc w:val="left"/>
            </w:pPr>
            <w:r>
              <w:t xml:space="preserve">Good </w:t>
            </w:r>
          </w:p>
          <w:p w14:paraId="454ED822" w14:textId="77777777" w:rsidR="00C43005" w:rsidRDefault="00F46AEA">
            <w:pPr>
              <w:tabs>
                <w:tab w:val="center" w:pos="842"/>
              </w:tabs>
              <w:spacing w:after="13" w:line="259" w:lineRule="auto"/>
              <w:ind w:left="0" w:right="0" w:firstLine="0"/>
              <w:jc w:val="left"/>
            </w:pPr>
            <w:r>
              <w:t xml:space="preserve"> </w:t>
            </w:r>
            <w:r>
              <w:tab/>
              <w:t xml:space="preserve">C+ </w:t>
            </w:r>
          </w:p>
          <w:p w14:paraId="7CC65834" w14:textId="77777777" w:rsidR="00C43005" w:rsidRDefault="00F46AEA">
            <w:pPr>
              <w:numPr>
                <w:ilvl w:val="0"/>
                <w:numId w:val="3"/>
              </w:numPr>
              <w:spacing w:after="10" w:line="259" w:lineRule="auto"/>
              <w:ind w:right="0" w:hanging="2861"/>
              <w:jc w:val="left"/>
            </w:pPr>
            <w:r>
              <w:t xml:space="preserve">Satisfactory </w:t>
            </w:r>
          </w:p>
          <w:p w14:paraId="6032CA82" w14:textId="77777777" w:rsidR="00C43005" w:rsidRDefault="00F46AEA">
            <w:pPr>
              <w:tabs>
                <w:tab w:val="center" w:pos="780"/>
              </w:tabs>
              <w:spacing w:after="11" w:line="259" w:lineRule="auto"/>
              <w:ind w:left="0" w:right="0" w:firstLine="0"/>
              <w:jc w:val="left"/>
            </w:pPr>
            <w:r>
              <w:rPr>
                <w:b/>
              </w:rPr>
              <w:t xml:space="preserve"> </w:t>
            </w:r>
            <w:r>
              <w:rPr>
                <w:b/>
              </w:rPr>
              <w:tab/>
            </w:r>
            <w:r>
              <w:t xml:space="preserve">D </w:t>
            </w:r>
          </w:p>
          <w:p w14:paraId="178FD4BD" w14:textId="77777777" w:rsidR="00C43005" w:rsidRDefault="00F46AEA">
            <w:pPr>
              <w:tabs>
                <w:tab w:val="center" w:pos="2420"/>
              </w:tabs>
              <w:spacing w:after="0" w:line="259" w:lineRule="auto"/>
              <w:ind w:left="0" w:right="0" w:firstLine="0"/>
              <w:jc w:val="left"/>
            </w:pPr>
            <w:r>
              <w:rPr>
                <w:b/>
              </w:rPr>
              <w:t xml:space="preserve"> </w:t>
            </w:r>
            <w:r>
              <w:rPr>
                <w:b/>
              </w:rPr>
              <w:tab/>
            </w:r>
            <w:r>
              <w:t xml:space="preserve">F                                            Failing </w:t>
            </w:r>
          </w:p>
        </w:tc>
        <w:tc>
          <w:tcPr>
            <w:tcW w:w="1099" w:type="dxa"/>
            <w:tcBorders>
              <w:top w:val="nil"/>
              <w:left w:val="nil"/>
              <w:bottom w:val="nil"/>
              <w:right w:val="nil"/>
            </w:tcBorders>
          </w:tcPr>
          <w:p w14:paraId="03E125A3" w14:textId="77777777" w:rsidR="00C43005" w:rsidRDefault="00F46AEA">
            <w:pPr>
              <w:spacing w:after="0" w:line="259" w:lineRule="auto"/>
              <w:ind w:left="0" w:right="0" w:firstLine="0"/>
            </w:pPr>
            <w:r>
              <w:t xml:space="preserve">90 – 100% </w:t>
            </w:r>
          </w:p>
          <w:p w14:paraId="6F6DA2EC" w14:textId="77777777" w:rsidR="00C43005" w:rsidRDefault="00F46AEA">
            <w:pPr>
              <w:spacing w:after="0" w:line="259" w:lineRule="auto"/>
              <w:ind w:left="0" w:right="0" w:firstLine="0"/>
              <w:jc w:val="left"/>
            </w:pPr>
            <w:r>
              <w:t xml:space="preserve">85 – 89% </w:t>
            </w:r>
          </w:p>
          <w:p w14:paraId="5C10273A" w14:textId="77777777" w:rsidR="00C43005" w:rsidRDefault="00F46AEA">
            <w:pPr>
              <w:spacing w:after="0" w:line="259" w:lineRule="auto"/>
              <w:ind w:left="0" w:right="0" w:firstLine="0"/>
              <w:jc w:val="left"/>
            </w:pPr>
            <w:r>
              <w:t xml:space="preserve">80 – 84% </w:t>
            </w:r>
          </w:p>
          <w:p w14:paraId="72BDC0B2" w14:textId="77777777" w:rsidR="00C43005" w:rsidRDefault="00F46AEA">
            <w:pPr>
              <w:spacing w:after="0" w:line="259" w:lineRule="auto"/>
              <w:ind w:left="0" w:right="0" w:firstLine="0"/>
              <w:jc w:val="left"/>
            </w:pPr>
            <w:r>
              <w:t xml:space="preserve">75 – 79% </w:t>
            </w:r>
          </w:p>
          <w:p w14:paraId="74966AB1" w14:textId="77777777" w:rsidR="00C43005" w:rsidRDefault="00F46AEA">
            <w:pPr>
              <w:spacing w:after="0" w:line="259" w:lineRule="auto"/>
              <w:ind w:left="0" w:right="0" w:firstLine="0"/>
              <w:jc w:val="left"/>
            </w:pPr>
            <w:r>
              <w:t xml:space="preserve">70 – 74% </w:t>
            </w:r>
          </w:p>
          <w:p w14:paraId="4987F638" w14:textId="77777777" w:rsidR="00C43005" w:rsidRDefault="00F46AEA">
            <w:pPr>
              <w:spacing w:after="0" w:line="259" w:lineRule="auto"/>
              <w:ind w:left="0" w:right="0" w:firstLine="0"/>
              <w:jc w:val="left"/>
            </w:pPr>
            <w:r>
              <w:t xml:space="preserve">60 – 69% </w:t>
            </w:r>
          </w:p>
          <w:p w14:paraId="7FFDAE29" w14:textId="77777777" w:rsidR="00C43005" w:rsidRDefault="00F46AEA">
            <w:pPr>
              <w:spacing w:after="0" w:line="259" w:lineRule="auto"/>
              <w:ind w:left="0" w:right="0" w:firstLine="0"/>
              <w:jc w:val="left"/>
            </w:pPr>
            <w:r>
              <w:t xml:space="preserve">&lt; 60%  </w:t>
            </w:r>
          </w:p>
        </w:tc>
      </w:tr>
    </w:tbl>
    <w:p w14:paraId="645726AF" w14:textId="77777777" w:rsidR="00C43005" w:rsidRDefault="00F46AEA">
      <w:pPr>
        <w:spacing w:after="0" w:line="259" w:lineRule="auto"/>
        <w:ind w:left="0" w:right="0" w:firstLine="0"/>
        <w:jc w:val="left"/>
      </w:pPr>
      <w:r>
        <w:t xml:space="preserve"> </w:t>
      </w:r>
    </w:p>
    <w:p w14:paraId="7E73F0EB" w14:textId="77777777" w:rsidR="00C43005" w:rsidRDefault="00F46AEA">
      <w:pPr>
        <w:spacing w:after="0" w:line="259" w:lineRule="auto"/>
        <w:ind w:left="0" w:right="0" w:firstLine="0"/>
        <w:jc w:val="left"/>
      </w:pPr>
      <w:r>
        <w:t xml:space="preserve"> </w:t>
      </w:r>
    </w:p>
    <w:p w14:paraId="40EE7669" w14:textId="77777777" w:rsidR="00C43005" w:rsidRDefault="00F46AEA">
      <w:pPr>
        <w:spacing w:after="0" w:line="259" w:lineRule="auto"/>
        <w:ind w:left="-5" w:right="0"/>
        <w:jc w:val="left"/>
      </w:pPr>
      <w:r>
        <w:rPr>
          <w:b/>
        </w:rPr>
        <w:t xml:space="preserve">Policy Memo: </w:t>
      </w:r>
    </w:p>
    <w:p w14:paraId="17416A8C" w14:textId="77777777" w:rsidR="00C43005" w:rsidRDefault="00F46AEA">
      <w:pPr>
        <w:spacing w:after="0" w:line="259" w:lineRule="auto"/>
        <w:ind w:left="0" w:right="0" w:firstLine="0"/>
        <w:jc w:val="left"/>
      </w:pPr>
      <w:r>
        <w:t xml:space="preserve"> </w:t>
      </w:r>
    </w:p>
    <w:p w14:paraId="43A12C84" w14:textId="77777777" w:rsidR="00C43005" w:rsidRDefault="00F46AEA">
      <w:pPr>
        <w:ind w:left="-5" w:right="0"/>
      </w:pPr>
      <w:r>
        <w:t xml:space="preserve">The policy memo is due on </w:t>
      </w:r>
      <w:r>
        <w:rPr>
          <w:b/>
        </w:rPr>
        <w:t>November 10th</w:t>
      </w:r>
      <w:r>
        <w:t xml:space="preserve"> and should be no more than 3 pages. Students will learn how to write a policy memo through a class discussion that will provide a definition and overview as well as requirements and formatting. Students should pay particular attention to the “public policy implications” included at the end of each chapter in the textbook. Samples and further information will also be posted on Canvas.  </w:t>
      </w:r>
    </w:p>
    <w:p w14:paraId="19358B83" w14:textId="77777777" w:rsidR="00C43005" w:rsidRDefault="00F46AEA">
      <w:pPr>
        <w:spacing w:after="0" w:line="259" w:lineRule="auto"/>
        <w:ind w:left="0" w:right="0" w:firstLine="0"/>
        <w:jc w:val="left"/>
      </w:pPr>
      <w:r>
        <w:t xml:space="preserve"> </w:t>
      </w:r>
    </w:p>
    <w:p w14:paraId="3635E5F9" w14:textId="77777777" w:rsidR="00C43005" w:rsidRDefault="00F46AEA">
      <w:pPr>
        <w:ind w:left="-5" w:right="0"/>
      </w:pPr>
      <w:r>
        <w:t xml:space="preserve">For this assignment, you will write a policy analysis memorandum that is a maximum of three pages in length, excluding title and reference pages, that explains to the supervisor of your criminal justice agency the importance of incorporating an understanding of at least two criminological theories into policymaking. Explain how your understanding of the theories would help you begin to analyze policy for how it could be improved. First, review the different criminological theories that are described in your text. Select two theories to complete this assignment. In your reading and in your research, pay particular attention to how criminological theories have been applied in the creation or revision of departmental policies. Next, consider the following scenario: Your supervisor needs to be convinced of the need to incorporate criminological theory into the decisions that are made regarding departmental policy-making. Write this memo for a departmental policy from one of the three following departments: law enforcement, the courts, or corrections. assignment. We will review a sample memo and the inputs that need to be included before the due date.  </w:t>
      </w:r>
    </w:p>
    <w:p w14:paraId="4CC462F0" w14:textId="77777777" w:rsidR="00C43005" w:rsidRDefault="00F46AEA">
      <w:pPr>
        <w:spacing w:after="0" w:line="259" w:lineRule="auto"/>
        <w:ind w:left="0" w:right="0" w:firstLine="0"/>
        <w:jc w:val="left"/>
      </w:pPr>
      <w:r>
        <w:t xml:space="preserve"> </w:t>
      </w:r>
    </w:p>
    <w:p w14:paraId="25147718" w14:textId="77777777" w:rsidR="00C43005" w:rsidRDefault="00F46AEA">
      <w:pPr>
        <w:spacing w:after="0" w:line="259" w:lineRule="auto"/>
        <w:ind w:left="-5" w:right="0"/>
        <w:jc w:val="left"/>
      </w:pPr>
      <w:r>
        <w:rPr>
          <w:b/>
        </w:rPr>
        <w:t>General Information (School of Criminal Justice and University)</w:t>
      </w:r>
      <w:r>
        <w:t xml:space="preserve"> </w:t>
      </w:r>
    </w:p>
    <w:p w14:paraId="1D298865" w14:textId="77777777" w:rsidR="00C43005" w:rsidRDefault="00F46AEA">
      <w:pPr>
        <w:spacing w:after="0" w:line="259" w:lineRule="auto"/>
        <w:ind w:left="91" w:right="0" w:firstLine="0"/>
        <w:jc w:val="left"/>
      </w:pPr>
      <w:r>
        <w:rPr>
          <w:b/>
        </w:rPr>
        <w:t xml:space="preserve"> </w:t>
      </w:r>
    </w:p>
    <w:p w14:paraId="5D6258C4" w14:textId="77777777" w:rsidR="00C43005" w:rsidRDefault="00F46AEA">
      <w:pPr>
        <w:pStyle w:val="Heading1"/>
        <w:ind w:left="101" w:right="0"/>
      </w:pPr>
      <w:r>
        <w:rPr>
          <w:u w:val="single" w:color="000000"/>
        </w:rPr>
        <w:t>Academic Integrity</w:t>
      </w:r>
      <w:r>
        <w:t xml:space="preserve"> </w:t>
      </w:r>
    </w:p>
    <w:p w14:paraId="20F43B62" w14:textId="77777777" w:rsidR="00C43005" w:rsidRDefault="00F46AEA">
      <w:pPr>
        <w:spacing w:after="0" w:line="259" w:lineRule="auto"/>
        <w:ind w:left="91" w:right="0" w:firstLine="0"/>
        <w:jc w:val="left"/>
      </w:pPr>
      <w:r>
        <w:t xml:space="preserve"> </w:t>
      </w:r>
    </w:p>
    <w:p w14:paraId="5496F2D2" w14:textId="77777777" w:rsidR="00C43005" w:rsidRDefault="00F46AEA">
      <w:pPr>
        <w:ind w:left="101" w:right="0"/>
      </w:pPr>
      <w:r>
        <w:t xml:space="preserve">As a member of the Rutgers University </w:t>
      </w:r>
      <w:proofErr w:type="gramStart"/>
      <w:r>
        <w:t>community</w:t>
      </w:r>
      <w:proofErr w:type="gramEnd"/>
      <w:r>
        <w:t xml:space="preserve"> you are not to engage in any academic dishonesty. You are responsible for adhering to basic academic standards of honesty and integrity </w:t>
      </w:r>
      <w:r>
        <w:lastRenderedPageBreak/>
        <w:t xml:space="preserve">as outlined in the Rutgers University Policy on Academic Integrity for Undergraduate and Graduate Students </w:t>
      </w:r>
      <w:hyperlink r:id="rId13">
        <w:r>
          <w:rPr>
            <w:color w:val="0563C1"/>
            <w:u w:val="single" w:color="0563C1"/>
          </w:rPr>
          <w:t>http://studentconduct.rutgers.edu/academic-integrity</w:t>
        </w:r>
      </w:hyperlink>
      <w:hyperlink r:id="rId14">
        <w:r>
          <w:t xml:space="preserve"> </w:t>
        </w:r>
      </w:hyperlink>
      <w:r>
        <w:t xml:space="preserve">  </w:t>
      </w:r>
    </w:p>
    <w:p w14:paraId="3DEE426C" w14:textId="77777777" w:rsidR="00C43005" w:rsidRDefault="00F46AEA">
      <w:pPr>
        <w:spacing w:after="0" w:line="259" w:lineRule="auto"/>
        <w:ind w:left="91" w:right="0" w:firstLine="0"/>
        <w:jc w:val="left"/>
      </w:pPr>
      <w:r>
        <w:t xml:space="preserve"> </w:t>
      </w:r>
    </w:p>
    <w:p w14:paraId="787704CB" w14:textId="77777777" w:rsidR="00C43005" w:rsidRDefault="00F46AEA">
      <w:pPr>
        <w:ind w:left="101" w:right="0"/>
      </w:pPr>
      <w:r>
        <w:t xml:space="preserve">Your academic work should be the result of your own individual effort, you should not allow other students to use your work, and you are required to recognize and reference any material that is not your own. Violations of the university’s policy will result in appropriate action. </w:t>
      </w:r>
    </w:p>
    <w:p w14:paraId="08FFDE9A" w14:textId="77777777" w:rsidR="00C43005" w:rsidRDefault="00F46AEA">
      <w:pPr>
        <w:spacing w:after="0" w:line="259" w:lineRule="auto"/>
        <w:ind w:left="0" w:right="0" w:firstLine="0"/>
        <w:jc w:val="left"/>
      </w:pPr>
      <w:r>
        <w:t xml:space="preserve"> </w:t>
      </w:r>
    </w:p>
    <w:p w14:paraId="5B0B815A" w14:textId="77777777" w:rsidR="00C43005" w:rsidRDefault="00F46AEA">
      <w:pPr>
        <w:pStyle w:val="Heading1"/>
        <w:ind w:left="-5" w:right="0"/>
      </w:pPr>
      <w:r>
        <w:rPr>
          <w:u w:val="single" w:color="000000"/>
        </w:rPr>
        <w:t>COVID-19 Protocol</w:t>
      </w:r>
      <w:r>
        <w:t xml:space="preserve"> </w:t>
      </w:r>
    </w:p>
    <w:p w14:paraId="636E3781" w14:textId="77777777" w:rsidR="00C43005" w:rsidRDefault="00F46AEA">
      <w:pPr>
        <w:spacing w:after="0" w:line="259" w:lineRule="auto"/>
        <w:ind w:left="0" w:right="0" w:firstLine="0"/>
        <w:jc w:val="left"/>
      </w:pPr>
      <w:r>
        <w:rPr>
          <w:b/>
        </w:rPr>
        <w:t xml:space="preserve"> </w:t>
      </w:r>
    </w:p>
    <w:p w14:paraId="16543997" w14:textId="77777777" w:rsidR="00C43005" w:rsidRDefault="00F46AEA">
      <w:pPr>
        <w:spacing w:after="2" w:line="238" w:lineRule="auto"/>
        <w:ind w:left="-5" w:right="0"/>
        <w:jc w:val="left"/>
      </w:pPr>
      <w:r>
        <w:t>In order to protect the health and wellbeing of all members of the Rutgers-Newark community, masks must be worn by all persons inside campus buildings when in the presence of others, and in buildings in non-private enclosed settings (e.g., common workspaces, workstations, meeting rooms, classrooms, etc.). Masks should securely cover the nose and mouth.  Masks must be worn during class meetings.  Each day before you arrive on campus or leave your residence hall, you must complete the brief survey on the My Campus Pass symptom checker self-screening app found at:</w:t>
      </w:r>
      <w:hyperlink r:id="rId15">
        <w:r>
          <w:rPr>
            <w:b/>
          </w:rPr>
          <w:t xml:space="preserve"> </w:t>
        </w:r>
      </w:hyperlink>
      <w:hyperlink r:id="rId16">
        <w:proofErr w:type="spellStart"/>
        <w:r>
          <w:rPr>
            <w:u w:val="single" w:color="000000"/>
          </w:rPr>
          <w:t>myRutgers</w:t>
        </w:r>
        <w:proofErr w:type="spellEnd"/>
        <w:r>
          <w:rPr>
            <w:u w:val="single" w:color="000000"/>
          </w:rPr>
          <w:t xml:space="preserve"> Portal</w:t>
        </w:r>
      </w:hyperlink>
      <w:hyperlink r:id="rId17">
        <w:r>
          <w:t>.</w:t>
        </w:r>
      </w:hyperlink>
      <w:r>
        <w:t xml:space="preserve"> </w:t>
      </w:r>
    </w:p>
    <w:p w14:paraId="383214A5" w14:textId="77777777" w:rsidR="00C43005" w:rsidRDefault="00F46AEA">
      <w:pPr>
        <w:spacing w:after="0" w:line="259" w:lineRule="auto"/>
        <w:ind w:left="0" w:right="0" w:firstLine="0"/>
        <w:jc w:val="left"/>
      </w:pPr>
      <w:r>
        <w:rPr>
          <w:b/>
        </w:rPr>
        <w:t xml:space="preserve"> </w:t>
      </w:r>
    </w:p>
    <w:p w14:paraId="744EE005" w14:textId="77777777" w:rsidR="00C43005" w:rsidRDefault="00F46AEA">
      <w:pPr>
        <w:spacing w:after="0" w:line="259" w:lineRule="auto"/>
        <w:ind w:left="-5" w:right="0"/>
        <w:jc w:val="left"/>
      </w:pPr>
      <w:r>
        <w:rPr>
          <w:b/>
        </w:rPr>
        <w:t xml:space="preserve">A few things to keep in mind: </w:t>
      </w:r>
    </w:p>
    <w:p w14:paraId="10F5171B" w14:textId="77777777" w:rsidR="00C43005" w:rsidRDefault="00F46AEA">
      <w:pPr>
        <w:spacing w:after="0" w:line="259" w:lineRule="auto"/>
        <w:ind w:left="0" w:right="0" w:firstLine="0"/>
        <w:jc w:val="left"/>
      </w:pPr>
      <w:r>
        <w:t xml:space="preserve"> </w:t>
      </w:r>
    </w:p>
    <w:p w14:paraId="258420E1" w14:textId="77777777" w:rsidR="00C43005" w:rsidRDefault="00F46AEA">
      <w:pPr>
        <w:ind w:left="-5" w:right="0"/>
      </w:pPr>
      <w:r>
        <w:t xml:space="preserve">Masking is extremely important and should be adhered to </w:t>
      </w:r>
      <w:r>
        <w:rPr>
          <w:b/>
        </w:rPr>
        <w:t xml:space="preserve">by all </w:t>
      </w:r>
      <w:r>
        <w:t xml:space="preserve">in accordance with state and university guidelines. </w:t>
      </w:r>
    </w:p>
    <w:p w14:paraId="58EE28CF" w14:textId="77777777" w:rsidR="00C43005" w:rsidRDefault="00F46AEA">
      <w:pPr>
        <w:spacing w:after="0" w:line="259" w:lineRule="auto"/>
        <w:ind w:left="0" w:right="0" w:firstLine="0"/>
        <w:jc w:val="left"/>
      </w:pPr>
      <w:r>
        <w:t xml:space="preserve"> </w:t>
      </w:r>
    </w:p>
    <w:p w14:paraId="43A07B92" w14:textId="77777777" w:rsidR="00C43005" w:rsidRDefault="00F46AEA">
      <w:pPr>
        <w:ind w:left="-5" w:right="0"/>
      </w:pPr>
      <w:r>
        <w:t xml:space="preserve">If you are not feeling well, do not come to campus.  If you are staying home due to illness, students: email your professors; staff and faculty: contact your supervisors or department chairs. </w:t>
      </w:r>
    </w:p>
    <w:p w14:paraId="7EB158DE" w14:textId="77777777" w:rsidR="00C43005" w:rsidRDefault="00F46AEA">
      <w:pPr>
        <w:spacing w:after="0" w:line="259" w:lineRule="auto"/>
        <w:ind w:left="0" w:right="0" w:firstLine="0"/>
        <w:jc w:val="left"/>
      </w:pPr>
      <w:r>
        <w:t xml:space="preserve">  </w:t>
      </w:r>
    </w:p>
    <w:p w14:paraId="74AB2BC4" w14:textId="77777777" w:rsidR="00C43005" w:rsidRDefault="00F46AEA">
      <w:pPr>
        <w:spacing w:after="2" w:line="238" w:lineRule="auto"/>
        <w:ind w:left="-5" w:right="0"/>
        <w:jc w:val="left"/>
      </w:pPr>
      <w:r>
        <w:t xml:space="preserve">Do not ask anyone their vaccination status.  Community members (students, faculty, staff) have a right to maintain the privacy of their personal medical information and are not required to share it upon demand.  </w:t>
      </w:r>
    </w:p>
    <w:p w14:paraId="65BAE66D" w14:textId="77777777" w:rsidR="00C43005" w:rsidRDefault="00F46AEA">
      <w:pPr>
        <w:spacing w:after="0" w:line="259" w:lineRule="auto"/>
        <w:ind w:left="0" w:right="0" w:firstLine="0"/>
        <w:jc w:val="left"/>
      </w:pPr>
      <w:r>
        <w:t xml:space="preserve"> </w:t>
      </w:r>
    </w:p>
    <w:p w14:paraId="4E26D6E9" w14:textId="77777777" w:rsidR="00C43005" w:rsidRDefault="00F46AEA">
      <w:pPr>
        <w:spacing w:after="2" w:line="238" w:lineRule="auto"/>
        <w:ind w:left="-5" w:right="0"/>
        <w:jc w:val="left"/>
      </w:pPr>
      <w:r>
        <w:t xml:space="preserve">Good personal hygiene continues to be recommended at all times including frequent handwashing, the use of hand sanitizer when soap and water are not available, and avoiding touching eyes, nose, and mouth. </w:t>
      </w:r>
    </w:p>
    <w:p w14:paraId="430F9764" w14:textId="77777777" w:rsidR="00C43005" w:rsidRDefault="00F46AEA">
      <w:pPr>
        <w:spacing w:after="0" w:line="259" w:lineRule="auto"/>
        <w:ind w:left="0" w:right="0" w:firstLine="0"/>
        <w:jc w:val="left"/>
      </w:pPr>
      <w:r>
        <w:t xml:space="preserve"> </w:t>
      </w:r>
    </w:p>
    <w:p w14:paraId="482F9CA3" w14:textId="77777777" w:rsidR="00C43005" w:rsidRDefault="00F46AEA">
      <w:pPr>
        <w:ind w:left="-5" w:right="0"/>
      </w:pPr>
      <w:r>
        <w:t xml:space="preserve">The Student Health Center will provide advice and support for </w:t>
      </w:r>
      <w:r>
        <w:rPr>
          <w:b/>
          <w:i/>
        </w:rPr>
        <w:t>students</w:t>
      </w:r>
      <w:r>
        <w:t xml:space="preserve">.  They will maintain the confidentiality of the student’s medical information.   </w:t>
      </w:r>
    </w:p>
    <w:p w14:paraId="6598F3BA" w14:textId="77777777" w:rsidR="00C43005" w:rsidRDefault="00F46AEA">
      <w:pPr>
        <w:spacing w:after="0" w:line="259" w:lineRule="auto"/>
        <w:ind w:left="0" w:right="0" w:firstLine="0"/>
        <w:jc w:val="left"/>
      </w:pPr>
      <w:r>
        <w:t xml:space="preserve"> </w:t>
      </w:r>
    </w:p>
    <w:p w14:paraId="37CB1098" w14:textId="77777777" w:rsidR="00C43005" w:rsidRDefault="00F46AEA">
      <w:pPr>
        <w:spacing w:after="2" w:line="238" w:lineRule="auto"/>
        <w:ind w:left="-5" w:right="0"/>
        <w:jc w:val="left"/>
      </w:pPr>
      <w:r>
        <w:t xml:space="preserve">If you require special accommodations or support, you can use the </w:t>
      </w:r>
      <w:hyperlink r:id="rId18">
        <w:r>
          <w:rPr>
            <w:color w:val="0563C1"/>
            <w:u w:val="single" w:color="0563C1"/>
          </w:rPr>
          <w:t>Newark COVID19 Needs</w:t>
        </w:r>
      </w:hyperlink>
      <w:hyperlink r:id="rId19">
        <w:r>
          <w:rPr>
            <w:color w:val="0563C1"/>
          </w:rPr>
          <w:t xml:space="preserve"> </w:t>
        </w:r>
      </w:hyperlink>
      <w:hyperlink r:id="rId20">
        <w:r>
          <w:rPr>
            <w:color w:val="0563C1"/>
            <w:u w:val="single" w:color="0563C1"/>
          </w:rPr>
          <w:t>Reporting Form</w:t>
        </w:r>
      </w:hyperlink>
      <w:hyperlink r:id="rId21">
        <w:r>
          <w:t xml:space="preserve"> </w:t>
        </w:r>
      </w:hyperlink>
      <w:r>
        <w:t xml:space="preserve"> which will route to the Newark CARE Team. These requests receive expedited attention.   </w:t>
      </w:r>
    </w:p>
    <w:p w14:paraId="044871E3" w14:textId="77777777" w:rsidR="00C43005" w:rsidRDefault="00F46AEA">
      <w:pPr>
        <w:spacing w:after="0" w:line="259" w:lineRule="auto"/>
        <w:ind w:left="0" w:right="0" w:firstLine="0"/>
        <w:jc w:val="left"/>
      </w:pPr>
      <w:r>
        <w:t xml:space="preserve"> </w:t>
      </w:r>
    </w:p>
    <w:p w14:paraId="6A45BCB2" w14:textId="77777777" w:rsidR="00C43005" w:rsidRDefault="00F46AEA">
      <w:pPr>
        <w:spacing w:after="0" w:line="259" w:lineRule="auto"/>
        <w:ind w:left="-5" w:right="0"/>
        <w:jc w:val="left"/>
      </w:pPr>
      <w:r>
        <w:rPr>
          <w:b/>
        </w:rPr>
        <w:t xml:space="preserve">For further information: </w:t>
      </w:r>
    </w:p>
    <w:p w14:paraId="1064F174" w14:textId="77777777" w:rsidR="00C43005" w:rsidRDefault="00F46AEA">
      <w:pPr>
        <w:spacing w:after="0" w:line="259" w:lineRule="auto"/>
        <w:ind w:left="0" w:right="0" w:firstLine="0"/>
        <w:jc w:val="left"/>
      </w:pPr>
      <w:r>
        <w:t xml:space="preserve"> </w:t>
      </w:r>
    </w:p>
    <w:p w14:paraId="0B8F9B21" w14:textId="77777777" w:rsidR="00C43005" w:rsidRDefault="00F46AEA">
      <w:pPr>
        <w:spacing w:after="2" w:line="238" w:lineRule="auto"/>
        <w:ind w:left="-5" w:right="0"/>
        <w:jc w:val="left"/>
      </w:pPr>
      <w:r>
        <w:lastRenderedPageBreak/>
        <w:t xml:space="preserve">Please keep updated with all university COVID-19 related information at RU-N’s Operating Status page located at </w:t>
      </w:r>
      <w:hyperlink r:id="rId22">
        <w:r>
          <w:rPr>
            <w:color w:val="0563C1"/>
            <w:u w:val="single" w:color="0563C1"/>
          </w:rPr>
          <w:t>https://www.newark.rutgers.edu/covid-19-operating-status</w:t>
        </w:r>
      </w:hyperlink>
      <w:hyperlink r:id="rId23">
        <w:r>
          <w:t>.</w:t>
        </w:r>
      </w:hyperlink>
      <w:r>
        <w:t xml:space="preserve"> You can also access the University-wide COVID 19 page at </w:t>
      </w:r>
      <w:hyperlink r:id="rId24">
        <w:r>
          <w:rPr>
            <w:color w:val="0563C1"/>
            <w:u w:val="single" w:color="0563C1"/>
          </w:rPr>
          <w:t>https://coronavirus.rutgers.edu/</w:t>
        </w:r>
      </w:hyperlink>
      <w:hyperlink r:id="rId25">
        <w:r>
          <w:t>.</w:t>
        </w:r>
      </w:hyperlink>
      <w:r>
        <w:t xml:space="preserve">  </w:t>
      </w:r>
    </w:p>
    <w:p w14:paraId="1F3EE601" w14:textId="77777777" w:rsidR="00C43005" w:rsidRDefault="00F46AEA">
      <w:pPr>
        <w:spacing w:after="0" w:line="259" w:lineRule="auto"/>
        <w:ind w:left="0" w:right="0" w:firstLine="0"/>
        <w:jc w:val="left"/>
      </w:pPr>
      <w:r>
        <w:t xml:space="preserve"> </w:t>
      </w:r>
    </w:p>
    <w:p w14:paraId="4B0A83DD" w14:textId="77777777" w:rsidR="00C43005" w:rsidRDefault="00F46AEA">
      <w:pPr>
        <w:ind w:left="-5" w:right="3051"/>
      </w:pPr>
      <w:r>
        <w:t xml:space="preserve">Student support related to COVID 19 information can be found at </w:t>
      </w:r>
      <w:hyperlink r:id="rId26">
        <w:r>
          <w:rPr>
            <w:color w:val="0563C1"/>
            <w:u w:val="single" w:color="0563C1"/>
          </w:rPr>
          <w:t>https://myrun.newark.rutgers.edu/</w:t>
        </w:r>
      </w:hyperlink>
      <w:hyperlink r:id="rId27">
        <w:r>
          <w:t>.</w:t>
        </w:r>
      </w:hyperlink>
      <w:r>
        <w:t xml:space="preserve"> </w:t>
      </w:r>
    </w:p>
    <w:p w14:paraId="6D718468" w14:textId="77777777" w:rsidR="00C43005" w:rsidRDefault="00F46AEA">
      <w:pPr>
        <w:spacing w:after="0" w:line="259" w:lineRule="auto"/>
        <w:ind w:left="0" w:right="0" w:firstLine="0"/>
        <w:jc w:val="left"/>
      </w:pPr>
      <w:r>
        <w:t xml:space="preserve"> </w:t>
      </w:r>
    </w:p>
    <w:p w14:paraId="36F182CB" w14:textId="77777777" w:rsidR="00C43005" w:rsidRDefault="00F46AEA">
      <w:pPr>
        <w:ind w:left="-5" w:right="0"/>
      </w:pPr>
      <w:r>
        <w:t xml:space="preserve">COVID 19 and health related questions can be sent </w:t>
      </w:r>
      <w:proofErr w:type="gramStart"/>
      <w:r>
        <w:t xml:space="preserve">to </w:t>
      </w:r>
      <w:r>
        <w:rPr>
          <w:color w:val="0563C1"/>
          <w:u w:val="single" w:color="0563C1"/>
        </w:rPr>
        <w:t xml:space="preserve"> student-wellness@newark.rutgers.edu</w:t>
      </w:r>
      <w:proofErr w:type="gramEnd"/>
      <w:r>
        <w:t xml:space="preserve">. </w:t>
      </w:r>
    </w:p>
    <w:p w14:paraId="6A3366B5" w14:textId="77777777" w:rsidR="00C43005" w:rsidRDefault="00F46AEA">
      <w:pPr>
        <w:spacing w:after="0" w:line="259" w:lineRule="auto"/>
        <w:ind w:left="0" w:right="0" w:firstLine="0"/>
        <w:jc w:val="left"/>
      </w:pPr>
      <w:r>
        <w:t xml:space="preserve"> </w:t>
      </w:r>
    </w:p>
    <w:p w14:paraId="50F81A19" w14:textId="77777777" w:rsidR="00C43005" w:rsidRDefault="00F46AEA">
      <w:pPr>
        <w:pStyle w:val="Heading1"/>
        <w:ind w:left="-5" w:right="0"/>
      </w:pPr>
      <w:r>
        <w:rPr>
          <w:u w:val="single" w:color="000000"/>
        </w:rPr>
        <w:t>Accommodation and Support Statement</w:t>
      </w:r>
      <w:r>
        <w:t xml:space="preserve"> </w:t>
      </w:r>
    </w:p>
    <w:p w14:paraId="590E23F2" w14:textId="77777777" w:rsidR="00C43005" w:rsidRDefault="00F46AEA">
      <w:pPr>
        <w:ind w:left="-5" w:right="0"/>
      </w:pPr>
      <w:r>
        <w:t xml:space="preserve">Rutgers University Newark (RU-N) is committed to the creation of an inclusive and safe learning environment for all students and the University as a whole. RU-N has identified the following resources to further the mission of access and support: </w:t>
      </w:r>
    </w:p>
    <w:p w14:paraId="0E85E637" w14:textId="77777777" w:rsidR="00C43005" w:rsidRDefault="00F46AEA">
      <w:pPr>
        <w:spacing w:after="0" w:line="259" w:lineRule="auto"/>
        <w:ind w:left="0" w:right="0" w:firstLine="0"/>
        <w:jc w:val="left"/>
      </w:pPr>
      <w:r>
        <w:rPr>
          <w:b/>
        </w:rPr>
        <w:t xml:space="preserve"> </w:t>
      </w:r>
    </w:p>
    <w:p w14:paraId="41DD83A7" w14:textId="77777777" w:rsidR="00C43005" w:rsidRDefault="00F46AEA">
      <w:pPr>
        <w:ind w:left="-5" w:right="0"/>
      </w:pPr>
      <w:r>
        <w:rPr>
          <w:b/>
        </w:rPr>
        <w:t>For Individuals Experiencing Disability:</w:t>
      </w:r>
      <w:r>
        <w:t xml:space="preserve"> The Office of Disability Services (ODS) works with students with medical, physical, and/or mental conditions who encounter disabling barriers in order to determine reasonable and appropriate accommodations for access. Students who have completed the process with ODS and have approved accommodations are provided a Letter of Accommodation (LOA) specific to each course. To initiate accommodations for their course students must both provide the LOA to and have a conversation with the course instructor about the accommodations. This should occur as early in the semester as possible.  More information can be found at the </w:t>
      </w:r>
      <w:hyperlink r:id="rId28">
        <w:r>
          <w:rPr>
            <w:color w:val="0563C1"/>
            <w:u w:val="single" w:color="0563C1"/>
          </w:rPr>
          <w:t>RU-N ODS website (ods.newark.rutgers.edu)</w:t>
        </w:r>
      </w:hyperlink>
      <w:hyperlink r:id="rId29">
        <w:r>
          <w:t>.</w:t>
        </w:r>
      </w:hyperlink>
      <w:r>
        <w:t xml:space="preserve"> Contact ODS at (973) 3535375 or via email at</w:t>
      </w:r>
      <w:r>
        <w:rPr>
          <w:color w:val="0563C1"/>
          <w:u w:val="single" w:color="0563C1"/>
        </w:rPr>
        <w:t xml:space="preserve"> ods@newark.rutgers.edu</w:t>
      </w:r>
      <w:r>
        <w:t xml:space="preserve">. </w:t>
      </w:r>
    </w:p>
    <w:p w14:paraId="6A1075EE" w14:textId="77777777" w:rsidR="00C43005" w:rsidRDefault="00F46AEA">
      <w:pPr>
        <w:spacing w:after="0" w:line="259" w:lineRule="auto"/>
        <w:ind w:left="0" w:right="0" w:firstLine="0"/>
        <w:jc w:val="left"/>
      </w:pPr>
      <w:r>
        <w:rPr>
          <w:b/>
        </w:rPr>
        <w:t xml:space="preserve"> </w:t>
      </w:r>
    </w:p>
    <w:p w14:paraId="14892A9E" w14:textId="77777777" w:rsidR="00C43005" w:rsidRDefault="00F46AEA">
      <w:pPr>
        <w:ind w:left="-5" w:right="0"/>
      </w:pPr>
      <w:r>
        <w:rPr>
          <w:b/>
        </w:rPr>
        <w:t>For Individuals who are Pregnant</w:t>
      </w:r>
      <w:r>
        <w:t xml:space="preserve">: The Office of Title IX and ADA Compliance is available to assist with any concerns or potential accommodations related to pregnancy. </w:t>
      </w:r>
      <w:r>
        <w:rPr>
          <w:color w:val="333333"/>
        </w:rPr>
        <w:t xml:space="preserve">Students may contact the Office of Title IX and ADA Compliance at (973) 353-1906 or via email at </w:t>
      </w:r>
      <w:r>
        <w:rPr>
          <w:color w:val="0563C1"/>
          <w:u w:val="single" w:color="0563C1"/>
        </w:rPr>
        <w:t>TitleIX@newark.rutgers.edu</w:t>
      </w:r>
      <w:r>
        <w:rPr>
          <w:color w:val="0000FF"/>
        </w:rPr>
        <w:t xml:space="preserve">. </w:t>
      </w:r>
    </w:p>
    <w:p w14:paraId="6D34AC3D" w14:textId="77777777" w:rsidR="00C43005" w:rsidRDefault="00F46AEA">
      <w:pPr>
        <w:spacing w:after="0" w:line="259" w:lineRule="auto"/>
        <w:ind w:left="0" w:right="0" w:firstLine="0"/>
        <w:jc w:val="left"/>
      </w:pPr>
      <w:r>
        <w:rPr>
          <w:b/>
        </w:rPr>
        <w:t xml:space="preserve"> </w:t>
      </w:r>
    </w:p>
    <w:p w14:paraId="18C08CE2" w14:textId="77777777" w:rsidR="00C43005" w:rsidRDefault="00F46AEA">
      <w:pPr>
        <w:ind w:left="-5" w:right="0"/>
      </w:pPr>
      <w:r>
        <w:rPr>
          <w:b/>
        </w:rPr>
        <w:t xml:space="preserve">For Short-term Absence Verification: </w:t>
      </w:r>
      <w:r>
        <w:t xml:space="preserve"> The Office of the Dean of Students can provide assistance for absences related to religious observance, emergency or unavoidable conflict (illness, personal or family emergency, etc.). Students should refer to </w:t>
      </w:r>
      <w:hyperlink r:id="rId30">
        <w:r>
          <w:rPr>
            <w:color w:val="0563C1"/>
            <w:u w:val="single" w:color="0563C1"/>
          </w:rPr>
          <w:t>University Policy 10.2.7</w:t>
        </w:r>
      </w:hyperlink>
      <w:hyperlink r:id="rId31">
        <w:r>
          <w:t xml:space="preserve"> </w:t>
        </w:r>
      </w:hyperlink>
      <w:r>
        <w:t xml:space="preserve">for information about expectations and responsibilities. The Office of the Dean of Students can be contacted by calling (973) 353-5063 or emailing </w:t>
      </w:r>
      <w:r>
        <w:rPr>
          <w:color w:val="0563C1"/>
          <w:u w:val="single" w:color="0563C1"/>
        </w:rPr>
        <w:t>deanofstudents@newark.rutgers.edu</w:t>
      </w:r>
      <w:r>
        <w:rPr>
          <w:color w:val="333333"/>
        </w:rPr>
        <w:t xml:space="preserve">. </w:t>
      </w:r>
      <w:r>
        <w:rPr>
          <w:b/>
        </w:rPr>
        <w:t xml:space="preserve"> </w:t>
      </w:r>
    </w:p>
    <w:p w14:paraId="2DE98328" w14:textId="77777777" w:rsidR="00C43005" w:rsidRDefault="00F46AEA">
      <w:pPr>
        <w:spacing w:after="0" w:line="259" w:lineRule="auto"/>
        <w:ind w:left="0" w:right="0" w:firstLine="0"/>
        <w:jc w:val="left"/>
      </w:pPr>
      <w:r>
        <w:rPr>
          <w:color w:val="333333"/>
        </w:rPr>
        <w:t xml:space="preserve"> </w:t>
      </w:r>
    </w:p>
    <w:p w14:paraId="72597330" w14:textId="77777777" w:rsidR="00C43005" w:rsidRDefault="00F46AEA">
      <w:pPr>
        <w:spacing w:after="2" w:line="238" w:lineRule="auto"/>
        <w:ind w:left="-5" w:right="0"/>
        <w:jc w:val="left"/>
      </w:pPr>
      <w:r>
        <w:rPr>
          <w:b/>
        </w:rPr>
        <w:t xml:space="preserve">For Individuals with temporary conditions/injuries: </w:t>
      </w:r>
      <w:r>
        <w:t xml:space="preserve">The Office of the Dean of Students can assist students who are experiencing a temporary condition or injury (broken or sprained limbs, concussions, or recovery from surgery). Students experiencing a temporary condition or injury should submit a request using the following link: </w:t>
      </w:r>
      <w:hyperlink r:id="rId32">
        <w:r>
          <w:rPr>
            <w:color w:val="0563C1"/>
            <w:u w:val="single" w:color="0563C1"/>
          </w:rPr>
          <w:t>https://temporaryconditions.rutgers.edu</w:t>
        </w:r>
      </w:hyperlink>
      <w:hyperlink r:id="rId33">
        <w:r>
          <w:t>.</w:t>
        </w:r>
      </w:hyperlink>
      <w:r>
        <w:rPr>
          <w:color w:val="0000FF"/>
        </w:rPr>
        <w:t xml:space="preserve"> </w:t>
      </w:r>
    </w:p>
    <w:p w14:paraId="6CA4FA96" w14:textId="77777777" w:rsidR="00C43005" w:rsidRDefault="00F46AEA">
      <w:pPr>
        <w:spacing w:after="0" w:line="259" w:lineRule="auto"/>
        <w:ind w:left="0" w:right="0" w:firstLine="0"/>
        <w:jc w:val="left"/>
      </w:pPr>
      <w:r>
        <w:t xml:space="preserve"> </w:t>
      </w:r>
    </w:p>
    <w:p w14:paraId="102E39F7" w14:textId="77777777" w:rsidR="00C43005" w:rsidRDefault="00F46AEA">
      <w:pPr>
        <w:ind w:left="-5" w:right="0"/>
      </w:pPr>
      <w:r>
        <w:rPr>
          <w:b/>
        </w:rPr>
        <w:t xml:space="preserve">For Gender or Sex-Based Discrimination or Harassment: </w:t>
      </w:r>
      <w:r>
        <w:t xml:space="preserve">The Office of Title IX and ADA Compliance can assist students who are experiencing any form of gender or sex-based discrimination or harassment, including sexual assault, sexual harassment, relationship violence, or stalking.  Students can report an incident to the Office of Title IX and ADA Compliance by </w:t>
      </w:r>
      <w:r>
        <w:lastRenderedPageBreak/>
        <w:t xml:space="preserve">calling (973) 353-1906 or emailing </w:t>
      </w:r>
      <w:r>
        <w:rPr>
          <w:color w:val="0563C1"/>
          <w:u w:val="single" w:color="0563C1"/>
        </w:rPr>
        <w:t>TitleIX@newark.rutgers.edu</w:t>
      </w:r>
      <w:r>
        <w:t xml:space="preserve">. Incidents may also be reported by using the following link: </w:t>
      </w:r>
      <w:r>
        <w:rPr>
          <w:color w:val="0563C1"/>
          <w:u w:val="single" w:color="0563C1"/>
        </w:rPr>
        <w:t>tinyurl.com/</w:t>
      </w:r>
      <w:proofErr w:type="spellStart"/>
      <w:r>
        <w:rPr>
          <w:color w:val="0563C1"/>
          <w:u w:val="single" w:color="0563C1"/>
        </w:rPr>
        <w:t>RUNReportingForm</w:t>
      </w:r>
      <w:proofErr w:type="spellEnd"/>
      <w:r>
        <w:t xml:space="preserve">. For more information, students should refer to the University’s Title IX Policy and Grievance Procedures located at </w:t>
      </w:r>
      <w:hyperlink r:id="rId34">
        <w:r>
          <w:rPr>
            <w:color w:val="0563C1"/>
            <w:u w:val="single" w:color="0563C1"/>
          </w:rPr>
          <w:t>https://uec.rutgers.edu/wp-content/uploads/60-1-33-current-1.pdf</w:t>
        </w:r>
      </w:hyperlink>
      <w:hyperlink r:id="rId35">
        <w:r>
          <w:t xml:space="preserve"> </w:t>
        </w:r>
      </w:hyperlink>
      <w:r>
        <w:rPr>
          <w:color w:val="0563C1"/>
        </w:rPr>
        <w:t xml:space="preserve"> </w:t>
      </w:r>
    </w:p>
    <w:p w14:paraId="58727ABE" w14:textId="77777777" w:rsidR="00C43005" w:rsidRDefault="00F46AEA">
      <w:pPr>
        <w:spacing w:after="0" w:line="259" w:lineRule="auto"/>
        <w:ind w:left="0" w:right="0" w:firstLine="0"/>
        <w:jc w:val="left"/>
      </w:pPr>
      <w:r>
        <w:t xml:space="preserve"> </w:t>
      </w:r>
    </w:p>
    <w:p w14:paraId="3ADBA5D6" w14:textId="77777777" w:rsidR="00C43005" w:rsidRDefault="00F46AEA">
      <w:pPr>
        <w:ind w:left="-5" w:right="0"/>
      </w:pPr>
      <w:r>
        <w:rPr>
          <w:b/>
        </w:rPr>
        <w:t xml:space="preserve">For support related to Interpersonal Violence: </w:t>
      </w:r>
      <w:r>
        <w:t xml:space="preserve">The Office for Violence Prevention and Victim Assistance (VPVA) can provide any student with confidential support.  The office </w:t>
      </w:r>
      <w:r>
        <w:rPr>
          <w:color w:val="333333"/>
        </w:rPr>
        <w:t xml:space="preserve">does </w:t>
      </w:r>
      <w:r>
        <w:rPr>
          <w:b/>
          <w:color w:val="333333"/>
        </w:rPr>
        <w:t>not</w:t>
      </w:r>
      <w:r>
        <w:rPr>
          <w:color w:val="333333"/>
        </w:rPr>
        <w:t xml:space="preserve"> have a reporting obligation to Title IX.  Students can contact the office by calling (973) 353-1918 or emailing </w:t>
      </w:r>
      <w:r>
        <w:rPr>
          <w:color w:val="0563C1"/>
          <w:u w:val="single" w:color="0563C1"/>
        </w:rPr>
        <w:t>run.vpva@rutgers.edu</w:t>
      </w:r>
      <w:r>
        <w:rPr>
          <w:color w:val="0000FF"/>
        </w:rPr>
        <w:t xml:space="preserve">. </w:t>
      </w:r>
      <w:r>
        <w:t xml:space="preserve">There is also a confidential text-based helpline available to students; students can text (973) 339-0734 for support.  Students do not need to be a victim/survivor of violence; any student can receive services, information and support. </w:t>
      </w:r>
    </w:p>
    <w:p w14:paraId="1775E247" w14:textId="77777777" w:rsidR="00C43005" w:rsidRDefault="00F46AEA">
      <w:pPr>
        <w:spacing w:after="0" w:line="259" w:lineRule="auto"/>
        <w:ind w:left="0" w:right="0" w:firstLine="0"/>
        <w:jc w:val="left"/>
      </w:pPr>
      <w:r>
        <w:rPr>
          <w:b/>
          <w:color w:val="333333"/>
        </w:rPr>
        <w:t xml:space="preserve"> </w:t>
      </w:r>
    </w:p>
    <w:p w14:paraId="207687F9" w14:textId="77777777" w:rsidR="00C43005" w:rsidRDefault="00F46AEA">
      <w:pPr>
        <w:ind w:left="-5" w:right="0"/>
      </w:pPr>
      <w:r>
        <w:rPr>
          <w:b/>
        </w:rPr>
        <w:t>For Crisis and Concerns:</w:t>
      </w:r>
      <w:r>
        <w:t xml:space="preserve"> The Campus Awareness Response and Education (CARE) Team works with students in crisis to develop a plan of support plan and address personal situations that might impact their academic performance. Connect with the CARE Team by using the following link: </w:t>
      </w:r>
      <w:hyperlink r:id="rId36">
        <w:r>
          <w:rPr>
            <w:color w:val="0563C1"/>
            <w:u w:val="single" w:color="0563C1"/>
          </w:rPr>
          <w:t xml:space="preserve">tinyurl.com/RUNCARE </w:t>
        </w:r>
      </w:hyperlink>
      <w:r>
        <w:t xml:space="preserve">or emailing </w:t>
      </w:r>
      <w:r>
        <w:rPr>
          <w:color w:val="0563C1"/>
          <w:u w:val="single" w:color="0563C1"/>
        </w:rPr>
        <w:t>careteam@rutgers.edu</w:t>
      </w:r>
      <w:r>
        <w:t xml:space="preserve">.  </w:t>
      </w:r>
    </w:p>
    <w:p w14:paraId="7E4B2E8D" w14:textId="77777777" w:rsidR="00C43005" w:rsidRDefault="00F46AEA">
      <w:pPr>
        <w:spacing w:after="0" w:line="259" w:lineRule="auto"/>
        <w:ind w:left="0" w:right="0" w:firstLine="0"/>
        <w:jc w:val="left"/>
      </w:pPr>
      <w:r>
        <w:rPr>
          <w:color w:val="333333"/>
        </w:rPr>
        <w:t xml:space="preserve"> </w:t>
      </w:r>
    </w:p>
    <w:p w14:paraId="2545C1EC" w14:textId="77777777" w:rsidR="00C43005" w:rsidRDefault="00F46AEA">
      <w:pPr>
        <w:ind w:left="-5" w:right="0"/>
      </w:pPr>
      <w:r>
        <w:rPr>
          <w:b/>
        </w:rPr>
        <w:t xml:space="preserve">For Stress, Worry, or Concerns about Well-being: </w:t>
      </w:r>
      <w:r>
        <w:t>The Counseling Center has confidential therapists available to support students. Students should reach out to the Counseling Center to schedule an appointment:</w:t>
      </w:r>
      <w:r>
        <w:rPr>
          <w:b/>
        </w:rPr>
        <w:t xml:space="preserve"> </w:t>
      </w:r>
      <w:r>
        <w:rPr>
          <w:color w:val="0563C1"/>
          <w:u w:val="single" w:color="0563C1"/>
        </w:rPr>
        <w:t xml:space="preserve">counseling@newark.rutgers.edu </w:t>
      </w:r>
      <w:r>
        <w:t xml:space="preserve">or (973) 353-5805. If students are not quite ready to make an appointment with a therapist but are interested in self-help, check out </w:t>
      </w:r>
      <w:proofErr w:type="spellStart"/>
      <w:r>
        <w:rPr>
          <w:i/>
        </w:rPr>
        <w:t>Sanvello</w:t>
      </w:r>
      <w:proofErr w:type="spellEnd"/>
      <w:r>
        <w:t xml:space="preserve"> for an easy, web-based approach to self-care and support. Visit </w:t>
      </w:r>
      <w:hyperlink r:id="rId37">
        <w:r>
          <w:rPr>
            <w:color w:val="0563C1"/>
            <w:u w:val="single" w:color="0563C1"/>
          </w:rPr>
          <w:t>https://my.rutgers.edu/</w:t>
        </w:r>
      </w:hyperlink>
      <w:hyperlink r:id="rId38">
        <w:r>
          <w:t>,</w:t>
        </w:r>
      </w:hyperlink>
      <w:r>
        <w:t xml:space="preserve"> click on </w:t>
      </w:r>
      <w:proofErr w:type="spellStart"/>
      <w:r>
        <w:t>Sanvello</w:t>
      </w:r>
      <w:proofErr w:type="spellEnd"/>
      <w:r>
        <w:t xml:space="preserve">: Wellness @ RUN, and log in with your </w:t>
      </w:r>
      <w:proofErr w:type="spellStart"/>
      <w:r>
        <w:t>netid</w:t>
      </w:r>
      <w:proofErr w:type="spellEnd"/>
      <w:r>
        <w:t xml:space="preserve"> to begin your journey toward wellness.  </w:t>
      </w:r>
    </w:p>
    <w:p w14:paraId="002D4764" w14:textId="77777777" w:rsidR="00C43005" w:rsidRDefault="00F46AEA">
      <w:pPr>
        <w:spacing w:after="0" w:line="259" w:lineRule="auto"/>
        <w:ind w:left="0" w:right="0" w:firstLine="0"/>
        <w:jc w:val="left"/>
      </w:pPr>
      <w:r>
        <w:rPr>
          <w:color w:val="333333"/>
        </w:rPr>
        <w:t xml:space="preserve"> </w:t>
      </w:r>
    </w:p>
    <w:p w14:paraId="641873D5" w14:textId="77777777" w:rsidR="00C43005" w:rsidRDefault="00F46AEA">
      <w:pPr>
        <w:ind w:left="-5" w:right="0"/>
      </w:pPr>
      <w:r>
        <w:t xml:space="preserve">For emergencies, call 911 or contact Rutgers University Police Department (RUPD) by calling (973) 353-5111. </w:t>
      </w:r>
    </w:p>
    <w:p w14:paraId="1920AE8A" w14:textId="77777777" w:rsidR="00C43005" w:rsidRDefault="00F46AEA">
      <w:pPr>
        <w:spacing w:after="0" w:line="259" w:lineRule="auto"/>
        <w:ind w:left="0" w:right="0" w:firstLine="0"/>
        <w:jc w:val="left"/>
      </w:pPr>
      <w:r>
        <w:t xml:space="preserve"> </w:t>
      </w:r>
    </w:p>
    <w:sectPr w:rsidR="00C43005">
      <w:footerReference w:type="even" r:id="rId39"/>
      <w:footerReference w:type="default" r:id="rId40"/>
      <w:footerReference w:type="first" r:id="rId41"/>
      <w:pgSz w:w="12240" w:h="15840"/>
      <w:pgMar w:top="1440" w:right="1435" w:bottom="159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5B83" w14:textId="77777777" w:rsidR="005470C0" w:rsidRDefault="005470C0">
      <w:pPr>
        <w:spacing w:after="0" w:line="240" w:lineRule="auto"/>
      </w:pPr>
      <w:r>
        <w:separator/>
      </w:r>
    </w:p>
  </w:endnote>
  <w:endnote w:type="continuationSeparator" w:id="0">
    <w:p w14:paraId="56E5A677" w14:textId="77777777" w:rsidR="005470C0" w:rsidRDefault="00547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7BEE" w14:textId="77777777" w:rsidR="00C43005" w:rsidRDefault="00F46AEA">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601B4F52" w14:textId="77777777" w:rsidR="00C43005" w:rsidRDefault="00F46AEA">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6070" w14:textId="77777777" w:rsidR="00C43005" w:rsidRDefault="00F46AEA">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CBD8FF1" w14:textId="77777777" w:rsidR="00C43005" w:rsidRDefault="00F46AEA">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BE4E" w14:textId="77777777" w:rsidR="00C43005" w:rsidRDefault="00F46AEA">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B7B5487" w14:textId="77777777" w:rsidR="00C43005" w:rsidRDefault="00F46AEA">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3769" w14:textId="77777777" w:rsidR="005470C0" w:rsidRDefault="005470C0">
      <w:pPr>
        <w:spacing w:after="0" w:line="240" w:lineRule="auto"/>
      </w:pPr>
      <w:r>
        <w:separator/>
      </w:r>
    </w:p>
  </w:footnote>
  <w:footnote w:type="continuationSeparator" w:id="0">
    <w:p w14:paraId="444B49CD" w14:textId="77777777" w:rsidR="005470C0" w:rsidRDefault="00547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8ED"/>
    <w:multiLevelType w:val="hybridMultilevel"/>
    <w:tmpl w:val="9A1CA596"/>
    <w:lvl w:ilvl="0" w:tplc="D9FA0824">
      <w:start w:val="1"/>
      <w:numFmt w:val="bullet"/>
      <w:lvlText w:val=""/>
      <w:lvlJc w:val="left"/>
      <w:pPr>
        <w:ind w:left="720" w:hanging="360"/>
      </w:pPr>
      <w:rPr>
        <w:rFonts w:ascii="Symbol" w:hAnsi="Symbol" w:hint="default"/>
      </w:rPr>
    </w:lvl>
    <w:lvl w:ilvl="1" w:tplc="B9AA5AD6">
      <w:start w:val="1"/>
      <w:numFmt w:val="bullet"/>
      <w:lvlText w:val="o"/>
      <w:lvlJc w:val="left"/>
      <w:pPr>
        <w:ind w:left="1440" w:hanging="360"/>
      </w:pPr>
      <w:rPr>
        <w:rFonts w:ascii="Courier New" w:hAnsi="Courier New" w:hint="default"/>
      </w:rPr>
    </w:lvl>
    <w:lvl w:ilvl="2" w:tplc="4F922E2E">
      <w:start w:val="1"/>
      <w:numFmt w:val="bullet"/>
      <w:lvlText w:val=""/>
      <w:lvlJc w:val="left"/>
      <w:pPr>
        <w:ind w:left="2160" w:hanging="360"/>
      </w:pPr>
      <w:rPr>
        <w:rFonts w:ascii="Wingdings" w:hAnsi="Wingdings" w:hint="default"/>
      </w:rPr>
    </w:lvl>
    <w:lvl w:ilvl="3" w:tplc="1EBC9DEC">
      <w:start w:val="1"/>
      <w:numFmt w:val="bullet"/>
      <w:lvlText w:val=""/>
      <w:lvlJc w:val="left"/>
      <w:pPr>
        <w:ind w:left="2880" w:hanging="360"/>
      </w:pPr>
      <w:rPr>
        <w:rFonts w:ascii="Symbol" w:hAnsi="Symbol" w:hint="default"/>
      </w:rPr>
    </w:lvl>
    <w:lvl w:ilvl="4" w:tplc="054C778A">
      <w:start w:val="1"/>
      <w:numFmt w:val="bullet"/>
      <w:lvlText w:val="o"/>
      <w:lvlJc w:val="left"/>
      <w:pPr>
        <w:ind w:left="3600" w:hanging="360"/>
      </w:pPr>
      <w:rPr>
        <w:rFonts w:ascii="Courier New" w:hAnsi="Courier New" w:hint="default"/>
      </w:rPr>
    </w:lvl>
    <w:lvl w:ilvl="5" w:tplc="48BA74EA">
      <w:start w:val="1"/>
      <w:numFmt w:val="bullet"/>
      <w:lvlText w:val=""/>
      <w:lvlJc w:val="left"/>
      <w:pPr>
        <w:ind w:left="4320" w:hanging="360"/>
      </w:pPr>
      <w:rPr>
        <w:rFonts w:ascii="Wingdings" w:hAnsi="Wingdings" w:hint="default"/>
      </w:rPr>
    </w:lvl>
    <w:lvl w:ilvl="6" w:tplc="B3E6FE7C">
      <w:start w:val="1"/>
      <w:numFmt w:val="bullet"/>
      <w:lvlText w:val=""/>
      <w:lvlJc w:val="left"/>
      <w:pPr>
        <w:ind w:left="5040" w:hanging="360"/>
      </w:pPr>
      <w:rPr>
        <w:rFonts w:ascii="Symbol" w:hAnsi="Symbol" w:hint="default"/>
      </w:rPr>
    </w:lvl>
    <w:lvl w:ilvl="7" w:tplc="A8F07216">
      <w:start w:val="1"/>
      <w:numFmt w:val="bullet"/>
      <w:lvlText w:val="o"/>
      <w:lvlJc w:val="left"/>
      <w:pPr>
        <w:ind w:left="5760" w:hanging="360"/>
      </w:pPr>
      <w:rPr>
        <w:rFonts w:ascii="Courier New" w:hAnsi="Courier New" w:hint="default"/>
      </w:rPr>
    </w:lvl>
    <w:lvl w:ilvl="8" w:tplc="262E17A8">
      <w:start w:val="1"/>
      <w:numFmt w:val="bullet"/>
      <w:lvlText w:val=""/>
      <w:lvlJc w:val="left"/>
      <w:pPr>
        <w:ind w:left="6480" w:hanging="360"/>
      </w:pPr>
      <w:rPr>
        <w:rFonts w:ascii="Wingdings" w:hAnsi="Wingdings" w:hint="default"/>
      </w:rPr>
    </w:lvl>
  </w:abstractNum>
  <w:abstractNum w:abstractNumId="1" w15:restartNumberingAfterBreak="0">
    <w:nsid w:val="0F666099"/>
    <w:multiLevelType w:val="hybridMultilevel"/>
    <w:tmpl w:val="4C18B240"/>
    <w:lvl w:ilvl="0" w:tplc="B3625ECA">
      <w:start w:val="1"/>
      <w:numFmt w:val="bullet"/>
      <w:lvlText w:val=""/>
      <w:lvlJc w:val="left"/>
      <w:pPr>
        <w:ind w:left="720" w:hanging="360"/>
      </w:pPr>
      <w:rPr>
        <w:rFonts w:ascii="Symbol" w:hAnsi="Symbol" w:hint="default"/>
      </w:rPr>
    </w:lvl>
    <w:lvl w:ilvl="1" w:tplc="F7A8A1AC">
      <w:start w:val="1"/>
      <w:numFmt w:val="bullet"/>
      <w:lvlText w:val="o"/>
      <w:lvlJc w:val="left"/>
      <w:pPr>
        <w:ind w:left="1440" w:hanging="360"/>
      </w:pPr>
      <w:rPr>
        <w:rFonts w:ascii="Courier New" w:hAnsi="Courier New" w:hint="default"/>
      </w:rPr>
    </w:lvl>
    <w:lvl w:ilvl="2" w:tplc="DD5811B8">
      <w:start w:val="1"/>
      <w:numFmt w:val="bullet"/>
      <w:lvlText w:val=""/>
      <w:lvlJc w:val="left"/>
      <w:pPr>
        <w:ind w:left="2160" w:hanging="360"/>
      </w:pPr>
      <w:rPr>
        <w:rFonts w:ascii="Wingdings" w:hAnsi="Wingdings" w:hint="default"/>
      </w:rPr>
    </w:lvl>
    <w:lvl w:ilvl="3" w:tplc="022E13BE">
      <w:start w:val="1"/>
      <w:numFmt w:val="bullet"/>
      <w:lvlText w:val=""/>
      <w:lvlJc w:val="left"/>
      <w:pPr>
        <w:ind w:left="2880" w:hanging="360"/>
      </w:pPr>
      <w:rPr>
        <w:rFonts w:ascii="Symbol" w:hAnsi="Symbol" w:hint="default"/>
      </w:rPr>
    </w:lvl>
    <w:lvl w:ilvl="4" w:tplc="D29C52B0">
      <w:start w:val="1"/>
      <w:numFmt w:val="bullet"/>
      <w:lvlText w:val="o"/>
      <w:lvlJc w:val="left"/>
      <w:pPr>
        <w:ind w:left="3600" w:hanging="360"/>
      </w:pPr>
      <w:rPr>
        <w:rFonts w:ascii="Courier New" w:hAnsi="Courier New" w:hint="default"/>
      </w:rPr>
    </w:lvl>
    <w:lvl w:ilvl="5" w:tplc="94EEE780">
      <w:start w:val="1"/>
      <w:numFmt w:val="bullet"/>
      <w:lvlText w:val=""/>
      <w:lvlJc w:val="left"/>
      <w:pPr>
        <w:ind w:left="4320" w:hanging="360"/>
      </w:pPr>
      <w:rPr>
        <w:rFonts w:ascii="Wingdings" w:hAnsi="Wingdings" w:hint="default"/>
      </w:rPr>
    </w:lvl>
    <w:lvl w:ilvl="6" w:tplc="D55EFBF0">
      <w:start w:val="1"/>
      <w:numFmt w:val="bullet"/>
      <w:lvlText w:val=""/>
      <w:lvlJc w:val="left"/>
      <w:pPr>
        <w:ind w:left="5040" w:hanging="360"/>
      </w:pPr>
      <w:rPr>
        <w:rFonts w:ascii="Symbol" w:hAnsi="Symbol" w:hint="default"/>
      </w:rPr>
    </w:lvl>
    <w:lvl w:ilvl="7" w:tplc="E0B03BD2">
      <w:start w:val="1"/>
      <w:numFmt w:val="bullet"/>
      <w:lvlText w:val="o"/>
      <w:lvlJc w:val="left"/>
      <w:pPr>
        <w:ind w:left="5760" w:hanging="360"/>
      </w:pPr>
      <w:rPr>
        <w:rFonts w:ascii="Courier New" w:hAnsi="Courier New" w:hint="default"/>
      </w:rPr>
    </w:lvl>
    <w:lvl w:ilvl="8" w:tplc="55169E2A">
      <w:start w:val="1"/>
      <w:numFmt w:val="bullet"/>
      <w:lvlText w:val=""/>
      <w:lvlJc w:val="left"/>
      <w:pPr>
        <w:ind w:left="6480" w:hanging="360"/>
      </w:pPr>
      <w:rPr>
        <w:rFonts w:ascii="Wingdings" w:hAnsi="Wingdings" w:hint="default"/>
      </w:rPr>
    </w:lvl>
  </w:abstractNum>
  <w:abstractNum w:abstractNumId="2" w15:restartNumberingAfterBreak="0">
    <w:nsid w:val="1B890A30"/>
    <w:multiLevelType w:val="hybridMultilevel"/>
    <w:tmpl w:val="E8AE0B58"/>
    <w:lvl w:ilvl="0" w:tplc="AE129F10">
      <w:start w:val="1"/>
      <w:numFmt w:val="bullet"/>
      <w:lvlText w:val=""/>
      <w:lvlJc w:val="left"/>
      <w:pPr>
        <w:ind w:left="720" w:hanging="360"/>
      </w:pPr>
      <w:rPr>
        <w:rFonts w:ascii="Symbol" w:hAnsi="Symbol" w:hint="default"/>
      </w:rPr>
    </w:lvl>
    <w:lvl w:ilvl="1" w:tplc="C09E0D48">
      <w:start w:val="1"/>
      <w:numFmt w:val="bullet"/>
      <w:lvlText w:val="o"/>
      <w:lvlJc w:val="left"/>
      <w:pPr>
        <w:ind w:left="1440" w:hanging="360"/>
      </w:pPr>
      <w:rPr>
        <w:rFonts w:ascii="Courier New" w:hAnsi="Courier New" w:hint="default"/>
      </w:rPr>
    </w:lvl>
    <w:lvl w:ilvl="2" w:tplc="010C910A">
      <w:start w:val="1"/>
      <w:numFmt w:val="bullet"/>
      <w:lvlText w:val=""/>
      <w:lvlJc w:val="left"/>
      <w:pPr>
        <w:ind w:left="2160" w:hanging="360"/>
      </w:pPr>
      <w:rPr>
        <w:rFonts w:ascii="Wingdings" w:hAnsi="Wingdings" w:hint="default"/>
      </w:rPr>
    </w:lvl>
    <w:lvl w:ilvl="3" w:tplc="B5528AD2">
      <w:start w:val="1"/>
      <w:numFmt w:val="bullet"/>
      <w:lvlText w:val=""/>
      <w:lvlJc w:val="left"/>
      <w:pPr>
        <w:ind w:left="2880" w:hanging="360"/>
      </w:pPr>
      <w:rPr>
        <w:rFonts w:ascii="Symbol" w:hAnsi="Symbol" w:hint="default"/>
      </w:rPr>
    </w:lvl>
    <w:lvl w:ilvl="4" w:tplc="1CF42FDE">
      <w:start w:val="1"/>
      <w:numFmt w:val="bullet"/>
      <w:lvlText w:val="o"/>
      <w:lvlJc w:val="left"/>
      <w:pPr>
        <w:ind w:left="3600" w:hanging="360"/>
      </w:pPr>
      <w:rPr>
        <w:rFonts w:ascii="Courier New" w:hAnsi="Courier New" w:hint="default"/>
      </w:rPr>
    </w:lvl>
    <w:lvl w:ilvl="5" w:tplc="E2CC430C">
      <w:start w:val="1"/>
      <w:numFmt w:val="bullet"/>
      <w:lvlText w:val=""/>
      <w:lvlJc w:val="left"/>
      <w:pPr>
        <w:ind w:left="4320" w:hanging="360"/>
      </w:pPr>
      <w:rPr>
        <w:rFonts w:ascii="Wingdings" w:hAnsi="Wingdings" w:hint="default"/>
      </w:rPr>
    </w:lvl>
    <w:lvl w:ilvl="6" w:tplc="895C2A12">
      <w:start w:val="1"/>
      <w:numFmt w:val="bullet"/>
      <w:lvlText w:val=""/>
      <w:lvlJc w:val="left"/>
      <w:pPr>
        <w:ind w:left="5040" w:hanging="360"/>
      </w:pPr>
      <w:rPr>
        <w:rFonts w:ascii="Symbol" w:hAnsi="Symbol" w:hint="default"/>
      </w:rPr>
    </w:lvl>
    <w:lvl w:ilvl="7" w:tplc="3DEA8870">
      <w:start w:val="1"/>
      <w:numFmt w:val="bullet"/>
      <w:lvlText w:val="o"/>
      <w:lvlJc w:val="left"/>
      <w:pPr>
        <w:ind w:left="5760" w:hanging="360"/>
      </w:pPr>
      <w:rPr>
        <w:rFonts w:ascii="Courier New" w:hAnsi="Courier New" w:hint="default"/>
      </w:rPr>
    </w:lvl>
    <w:lvl w:ilvl="8" w:tplc="A3044A56">
      <w:start w:val="1"/>
      <w:numFmt w:val="bullet"/>
      <w:lvlText w:val=""/>
      <w:lvlJc w:val="left"/>
      <w:pPr>
        <w:ind w:left="6480" w:hanging="360"/>
      </w:pPr>
      <w:rPr>
        <w:rFonts w:ascii="Wingdings" w:hAnsi="Wingdings" w:hint="default"/>
      </w:rPr>
    </w:lvl>
  </w:abstractNum>
  <w:abstractNum w:abstractNumId="3" w15:restartNumberingAfterBreak="0">
    <w:nsid w:val="1FD141DC"/>
    <w:multiLevelType w:val="hybridMultilevel"/>
    <w:tmpl w:val="B6E02C7E"/>
    <w:lvl w:ilvl="0" w:tplc="5644C716">
      <w:start w:val="1"/>
      <w:numFmt w:val="bullet"/>
      <w:lvlText w:val=""/>
      <w:lvlJc w:val="left"/>
      <w:pPr>
        <w:ind w:left="720" w:hanging="360"/>
      </w:pPr>
      <w:rPr>
        <w:rFonts w:ascii="Symbol" w:hAnsi="Symbol" w:hint="default"/>
      </w:rPr>
    </w:lvl>
    <w:lvl w:ilvl="1" w:tplc="2036104A">
      <w:start w:val="1"/>
      <w:numFmt w:val="bullet"/>
      <w:lvlText w:val="o"/>
      <w:lvlJc w:val="left"/>
      <w:pPr>
        <w:ind w:left="1440" w:hanging="360"/>
      </w:pPr>
      <w:rPr>
        <w:rFonts w:ascii="Courier New" w:hAnsi="Courier New" w:hint="default"/>
      </w:rPr>
    </w:lvl>
    <w:lvl w:ilvl="2" w:tplc="411E705C">
      <w:start w:val="1"/>
      <w:numFmt w:val="bullet"/>
      <w:lvlText w:val=""/>
      <w:lvlJc w:val="left"/>
      <w:pPr>
        <w:ind w:left="2160" w:hanging="360"/>
      </w:pPr>
      <w:rPr>
        <w:rFonts w:ascii="Wingdings" w:hAnsi="Wingdings" w:hint="default"/>
      </w:rPr>
    </w:lvl>
    <w:lvl w:ilvl="3" w:tplc="D228F100">
      <w:start w:val="1"/>
      <w:numFmt w:val="bullet"/>
      <w:lvlText w:val=""/>
      <w:lvlJc w:val="left"/>
      <w:pPr>
        <w:ind w:left="2880" w:hanging="360"/>
      </w:pPr>
      <w:rPr>
        <w:rFonts w:ascii="Symbol" w:hAnsi="Symbol" w:hint="default"/>
      </w:rPr>
    </w:lvl>
    <w:lvl w:ilvl="4" w:tplc="45BC9634">
      <w:start w:val="1"/>
      <w:numFmt w:val="bullet"/>
      <w:lvlText w:val="o"/>
      <w:lvlJc w:val="left"/>
      <w:pPr>
        <w:ind w:left="3600" w:hanging="360"/>
      </w:pPr>
      <w:rPr>
        <w:rFonts w:ascii="Courier New" w:hAnsi="Courier New" w:hint="default"/>
      </w:rPr>
    </w:lvl>
    <w:lvl w:ilvl="5" w:tplc="DC009236">
      <w:start w:val="1"/>
      <w:numFmt w:val="bullet"/>
      <w:lvlText w:val=""/>
      <w:lvlJc w:val="left"/>
      <w:pPr>
        <w:ind w:left="4320" w:hanging="360"/>
      </w:pPr>
      <w:rPr>
        <w:rFonts w:ascii="Wingdings" w:hAnsi="Wingdings" w:hint="default"/>
      </w:rPr>
    </w:lvl>
    <w:lvl w:ilvl="6" w:tplc="A3CAF526">
      <w:start w:val="1"/>
      <w:numFmt w:val="bullet"/>
      <w:lvlText w:val=""/>
      <w:lvlJc w:val="left"/>
      <w:pPr>
        <w:ind w:left="5040" w:hanging="360"/>
      </w:pPr>
      <w:rPr>
        <w:rFonts w:ascii="Symbol" w:hAnsi="Symbol" w:hint="default"/>
      </w:rPr>
    </w:lvl>
    <w:lvl w:ilvl="7" w:tplc="6366C7CC">
      <w:start w:val="1"/>
      <w:numFmt w:val="bullet"/>
      <w:lvlText w:val="o"/>
      <w:lvlJc w:val="left"/>
      <w:pPr>
        <w:ind w:left="5760" w:hanging="360"/>
      </w:pPr>
      <w:rPr>
        <w:rFonts w:ascii="Courier New" w:hAnsi="Courier New" w:hint="default"/>
      </w:rPr>
    </w:lvl>
    <w:lvl w:ilvl="8" w:tplc="6B20190A">
      <w:start w:val="1"/>
      <w:numFmt w:val="bullet"/>
      <w:lvlText w:val=""/>
      <w:lvlJc w:val="left"/>
      <w:pPr>
        <w:ind w:left="6480" w:hanging="360"/>
      </w:pPr>
      <w:rPr>
        <w:rFonts w:ascii="Wingdings" w:hAnsi="Wingdings" w:hint="default"/>
      </w:rPr>
    </w:lvl>
  </w:abstractNum>
  <w:abstractNum w:abstractNumId="4" w15:restartNumberingAfterBreak="0">
    <w:nsid w:val="204E7DC7"/>
    <w:multiLevelType w:val="hybridMultilevel"/>
    <w:tmpl w:val="0DBAE722"/>
    <w:lvl w:ilvl="0" w:tplc="AA9A7D4A">
      <w:start w:val="1"/>
      <w:numFmt w:val="bullet"/>
      <w:lvlText w:val=""/>
      <w:lvlJc w:val="left"/>
      <w:pPr>
        <w:ind w:left="720" w:hanging="360"/>
      </w:pPr>
      <w:rPr>
        <w:rFonts w:ascii="Symbol" w:hAnsi="Symbol" w:hint="default"/>
      </w:rPr>
    </w:lvl>
    <w:lvl w:ilvl="1" w:tplc="E4121E60">
      <w:start w:val="1"/>
      <w:numFmt w:val="bullet"/>
      <w:lvlText w:val="o"/>
      <w:lvlJc w:val="left"/>
      <w:pPr>
        <w:ind w:left="1440" w:hanging="360"/>
      </w:pPr>
      <w:rPr>
        <w:rFonts w:ascii="Courier New" w:hAnsi="Courier New" w:hint="default"/>
      </w:rPr>
    </w:lvl>
    <w:lvl w:ilvl="2" w:tplc="9D1CE31A">
      <w:start w:val="1"/>
      <w:numFmt w:val="bullet"/>
      <w:lvlText w:val=""/>
      <w:lvlJc w:val="left"/>
      <w:pPr>
        <w:ind w:left="2160" w:hanging="360"/>
      </w:pPr>
      <w:rPr>
        <w:rFonts w:ascii="Wingdings" w:hAnsi="Wingdings" w:hint="default"/>
      </w:rPr>
    </w:lvl>
    <w:lvl w:ilvl="3" w:tplc="E9DC5AF4">
      <w:start w:val="1"/>
      <w:numFmt w:val="bullet"/>
      <w:lvlText w:val=""/>
      <w:lvlJc w:val="left"/>
      <w:pPr>
        <w:ind w:left="2880" w:hanging="360"/>
      </w:pPr>
      <w:rPr>
        <w:rFonts w:ascii="Symbol" w:hAnsi="Symbol" w:hint="default"/>
      </w:rPr>
    </w:lvl>
    <w:lvl w:ilvl="4" w:tplc="B88A0F82">
      <w:start w:val="1"/>
      <w:numFmt w:val="bullet"/>
      <w:lvlText w:val="o"/>
      <w:lvlJc w:val="left"/>
      <w:pPr>
        <w:ind w:left="3600" w:hanging="360"/>
      </w:pPr>
      <w:rPr>
        <w:rFonts w:ascii="Courier New" w:hAnsi="Courier New" w:hint="default"/>
      </w:rPr>
    </w:lvl>
    <w:lvl w:ilvl="5" w:tplc="386A8F70">
      <w:start w:val="1"/>
      <w:numFmt w:val="bullet"/>
      <w:lvlText w:val=""/>
      <w:lvlJc w:val="left"/>
      <w:pPr>
        <w:ind w:left="4320" w:hanging="360"/>
      </w:pPr>
      <w:rPr>
        <w:rFonts w:ascii="Wingdings" w:hAnsi="Wingdings" w:hint="default"/>
      </w:rPr>
    </w:lvl>
    <w:lvl w:ilvl="6" w:tplc="48E29C2C">
      <w:start w:val="1"/>
      <w:numFmt w:val="bullet"/>
      <w:lvlText w:val=""/>
      <w:lvlJc w:val="left"/>
      <w:pPr>
        <w:ind w:left="5040" w:hanging="360"/>
      </w:pPr>
      <w:rPr>
        <w:rFonts w:ascii="Symbol" w:hAnsi="Symbol" w:hint="default"/>
      </w:rPr>
    </w:lvl>
    <w:lvl w:ilvl="7" w:tplc="F19CB742">
      <w:start w:val="1"/>
      <w:numFmt w:val="bullet"/>
      <w:lvlText w:val="o"/>
      <w:lvlJc w:val="left"/>
      <w:pPr>
        <w:ind w:left="5760" w:hanging="360"/>
      </w:pPr>
      <w:rPr>
        <w:rFonts w:ascii="Courier New" w:hAnsi="Courier New" w:hint="default"/>
      </w:rPr>
    </w:lvl>
    <w:lvl w:ilvl="8" w:tplc="0B6ED654">
      <w:start w:val="1"/>
      <w:numFmt w:val="bullet"/>
      <w:lvlText w:val=""/>
      <w:lvlJc w:val="left"/>
      <w:pPr>
        <w:ind w:left="6480" w:hanging="360"/>
      </w:pPr>
      <w:rPr>
        <w:rFonts w:ascii="Wingdings" w:hAnsi="Wingdings" w:hint="default"/>
      </w:rPr>
    </w:lvl>
  </w:abstractNum>
  <w:abstractNum w:abstractNumId="5" w15:restartNumberingAfterBreak="0">
    <w:nsid w:val="24C24D90"/>
    <w:multiLevelType w:val="hybridMultilevel"/>
    <w:tmpl w:val="913290E6"/>
    <w:lvl w:ilvl="0" w:tplc="70F4A6BE">
      <w:start w:val="1"/>
      <w:numFmt w:val="bullet"/>
      <w:lvlText w:val=""/>
      <w:lvlJc w:val="left"/>
      <w:pPr>
        <w:ind w:left="720" w:hanging="360"/>
      </w:pPr>
      <w:rPr>
        <w:rFonts w:ascii="Symbol" w:hAnsi="Symbol" w:hint="default"/>
      </w:rPr>
    </w:lvl>
    <w:lvl w:ilvl="1" w:tplc="43A234BA">
      <w:start w:val="1"/>
      <w:numFmt w:val="bullet"/>
      <w:lvlText w:val="o"/>
      <w:lvlJc w:val="left"/>
      <w:pPr>
        <w:ind w:left="1440" w:hanging="360"/>
      </w:pPr>
      <w:rPr>
        <w:rFonts w:ascii="Courier New" w:hAnsi="Courier New" w:hint="default"/>
      </w:rPr>
    </w:lvl>
    <w:lvl w:ilvl="2" w:tplc="2F9CF622">
      <w:start w:val="1"/>
      <w:numFmt w:val="bullet"/>
      <w:lvlText w:val=""/>
      <w:lvlJc w:val="left"/>
      <w:pPr>
        <w:ind w:left="2160" w:hanging="360"/>
      </w:pPr>
      <w:rPr>
        <w:rFonts w:ascii="Wingdings" w:hAnsi="Wingdings" w:hint="default"/>
      </w:rPr>
    </w:lvl>
    <w:lvl w:ilvl="3" w:tplc="3294D814">
      <w:start w:val="1"/>
      <w:numFmt w:val="bullet"/>
      <w:lvlText w:val=""/>
      <w:lvlJc w:val="left"/>
      <w:pPr>
        <w:ind w:left="2880" w:hanging="360"/>
      </w:pPr>
      <w:rPr>
        <w:rFonts w:ascii="Symbol" w:hAnsi="Symbol" w:hint="default"/>
      </w:rPr>
    </w:lvl>
    <w:lvl w:ilvl="4" w:tplc="F4C4C1A2">
      <w:start w:val="1"/>
      <w:numFmt w:val="bullet"/>
      <w:lvlText w:val="o"/>
      <w:lvlJc w:val="left"/>
      <w:pPr>
        <w:ind w:left="3600" w:hanging="360"/>
      </w:pPr>
      <w:rPr>
        <w:rFonts w:ascii="Courier New" w:hAnsi="Courier New" w:hint="default"/>
      </w:rPr>
    </w:lvl>
    <w:lvl w:ilvl="5" w:tplc="FDB6C52A">
      <w:start w:val="1"/>
      <w:numFmt w:val="bullet"/>
      <w:lvlText w:val=""/>
      <w:lvlJc w:val="left"/>
      <w:pPr>
        <w:ind w:left="4320" w:hanging="360"/>
      </w:pPr>
      <w:rPr>
        <w:rFonts w:ascii="Wingdings" w:hAnsi="Wingdings" w:hint="default"/>
      </w:rPr>
    </w:lvl>
    <w:lvl w:ilvl="6" w:tplc="6FF80E0A">
      <w:start w:val="1"/>
      <w:numFmt w:val="bullet"/>
      <w:lvlText w:val=""/>
      <w:lvlJc w:val="left"/>
      <w:pPr>
        <w:ind w:left="5040" w:hanging="360"/>
      </w:pPr>
      <w:rPr>
        <w:rFonts w:ascii="Symbol" w:hAnsi="Symbol" w:hint="default"/>
      </w:rPr>
    </w:lvl>
    <w:lvl w:ilvl="7" w:tplc="DA9071D6">
      <w:start w:val="1"/>
      <w:numFmt w:val="bullet"/>
      <w:lvlText w:val="o"/>
      <w:lvlJc w:val="left"/>
      <w:pPr>
        <w:ind w:left="5760" w:hanging="360"/>
      </w:pPr>
      <w:rPr>
        <w:rFonts w:ascii="Courier New" w:hAnsi="Courier New" w:hint="default"/>
      </w:rPr>
    </w:lvl>
    <w:lvl w:ilvl="8" w:tplc="B734F416">
      <w:start w:val="1"/>
      <w:numFmt w:val="bullet"/>
      <w:lvlText w:val=""/>
      <w:lvlJc w:val="left"/>
      <w:pPr>
        <w:ind w:left="6480" w:hanging="360"/>
      </w:pPr>
      <w:rPr>
        <w:rFonts w:ascii="Wingdings" w:hAnsi="Wingdings" w:hint="default"/>
      </w:rPr>
    </w:lvl>
  </w:abstractNum>
  <w:abstractNum w:abstractNumId="6" w15:restartNumberingAfterBreak="0">
    <w:nsid w:val="27395D7D"/>
    <w:multiLevelType w:val="hybridMultilevel"/>
    <w:tmpl w:val="8FFC4E1E"/>
    <w:lvl w:ilvl="0" w:tplc="3A66A68E">
      <w:start w:val="1"/>
      <w:numFmt w:val="bullet"/>
      <w:lvlText w:val=""/>
      <w:lvlJc w:val="left"/>
      <w:pPr>
        <w:ind w:left="720" w:hanging="360"/>
      </w:pPr>
      <w:rPr>
        <w:rFonts w:ascii="Symbol" w:hAnsi="Symbol" w:hint="default"/>
      </w:rPr>
    </w:lvl>
    <w:lvl w:ilvl="1" w:tplc="368AB88A">
      <w:start w:val="1"/>
      <w:numFmt w:val="bullet"/>
      <w:lvlText w:val="o"/>
      <w:lvlJc w:val="left"/>
      <w:pPr>
        <w:ind w:left="1440" w:hanging="360"/>
      </w:pPr>
      <w:rPr>
        <w:rFonts w:ascii="Courier New" w:hAnsi="Courier New" w:hint="default"/>
      </w:rPr>
    </w:lvl>
    <w:lvl w:ilvl="2" w:tplc="35508702">
      <w:start w:val="1"/>
      <w:numFmt w:val="bullet"/>
      <w:lvlText w:val=""/>
      <w:lvlJc w:val="left"/>
      <w:pPr>
        <w:ind w:left="2160" w:hanging="360"/>
      </w:pPr>
      <w:rPr>
        <w:rFonts w:ascii="Wingdings" w:hAnsi="Wingdings" w:hint="default"/>
      </w:rPr>
    </w:lvl>
    <w:lvl w:ilvl="3" w:tplc="E154E096">
      <w:start w:val="1"/>
      <w:numFmt w:val="bullet"/>
      <w:lvlText w:val=""/>
      <w:lvlJc w:val="left"/>
      <w:pPr>
        <w:ind w:left="2880" w:hanging="360"/>
      </w:pPr>
      <w:rPr>
        <w:rFonts w:ascii="Symbol" w:hAnsi="Symbol" w:hint="default"/>
      </w:rPr>
    </w:lvl>
    <w:lvl w:ilvl="4" w:tplc="77A8D8CC">
      <w:start w:val="1"/>
      <w:numFmt w:val="bullet"/>
      <w:lvlText w:val="o"/>
      <w:lvlJc w:val="left"/>
      <w:pPr>
        <w:ind w:left="3600" w:hanging="360"/>
      </w:pPr>
      <w:rPr>
        <w:rFonts w:ascii="Courier New" w:hAnsi="Courier New" w:hint="default"/>
      </w:rPr>
    </w:lvl>
    <w:lvl w:ilvl="5" w:tplc="C3A2BFEE">
      <w:start w:val="1"/>
      <w:numFmt w:val="bullet"/>
      <w:lvlText w:val=""/>
      <w:lvlJc w:val="left"/>
      <w:pPr>
        <w:ind w:left="4320" w:hanging="360"/>
      </w:pPr>
      <w:rPr>
        <w:rFonts w:ascii="Wingdings" w:hAnsi="Wingdings" w:hint="default"/>
      </w:rPr>
    </w:lvl>
    <w:lvl w:ilvl="6" w:tplc="AC525DB2">
      <w:start w:val="1"/>
      <w:numFmt w:val="bullet"/>
      <w:lvlText w:val=""/>
      <w:lvlJc w:val="left"/>
      <w:pPr>
        <w:ind w:left="5040" w:hanging="360"/>
      </w:pPr>
      <w:rPr>
        <w:rFonts w:ascii="Symbol" w:hAnsi="Symbol" w:hint="default"/>
      </w:rPr>
    </w:lvl>
    <w:lvl w:ilvl="7" w:tplc="0540CD7C">
      <w:start w:val="1"/>
      <w:numFmt w:val="bullet"/>
      <w:lvlText w:val="o"/>
      <w:lvlJc w:val="left"/>
      <w:pPr>
        <w:ind w:left="5760" w:hanging="360"/>
      </w:pPr>
      <w:rPr>
        <w:rFonts w:ascii="Courier New" w:hAnsi="Courier New" w:hint="default"/>
      </w:rPr>
    </w:lvl>
    <w:lvl w:ilvl="8" w:tplc="ADCCDF12">
      <w:start w:val="1"/>
      <w:numFmt w:val="bullet"/>
      <w:lvlText w:val=""/>
      <w:lvlJc w:val="left"/>
      <w:pPr>
        <w:ind w:left="6480" w:hanging="360"/>
      </w:pPr>
      <w:rPr>
        <w:rFonts w:ascii="Wingdings" w:hAnsi="Wingdings" w:hint="default"/>
      </w:rPr>
    </w:lvl>
  </w:abstractNum>
  <w:abstractNum w:abstractNumId="7" w15:restartNumberingAfterBreak="0">
    <w:nsid w:val="2D62482D"/>
    <w:multiLevelType w:val="hybridMultilevel"/>
    <w:tmpl w:val="5BA40D14"/>
    <w:lvl w:ilvl="0" w:tplc="21681C6E">
      <w:start w:val="1"/>
      <w:numFmt w:val="bullet"/>
      <w:lvlText w:val="•"/>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E480B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5E4FD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C2FA9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28236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F67C9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FA32A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021CA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B0313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793F3E"/>
    <w:multiLevelType w:val="hybridMultilevel"/>
    <w:tmpl w:val="BD669E30"/>
    <w:lvl w:ilvl="0" w:tplc="274E683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32E9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5ACC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E4143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D2CF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AF64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3491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DA28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9278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EB08CA"/>
    <w:multiLevelType w:val="hybridMultilevel"/>
    <w:tmpl w:val="D1BE19B6"/>
    <w:lvl w:ilvl="0" w:tplc="A436331A">
      <w:start w:val="1"/>
      <w:numFmt w:val="bullet"/>
      <w:lvlText w:val=""/>
      <w:lvlJc w:val="left"/>
      <w:pPr>
        <w:ind w:left="720" w:hanging="360"/>
      </w:pPr>
      <w:rPr>
        <w:rFonts w:ascii="Symbol" w:hAnsi="Symbol" w:hint="default"/>
      </w:rPr>
    </w:lvl>
    <w:lvl w:ilvl="1" w:tplc="DD082D0E">
      <w:start w:val="1"/>
      <w:numFmt w:val="bullet"/>
      <w:lvlText w:val="o"/>
      <w:lvlJc w:val="left"/>
      <w:pPr>
        <w:ind w:left="1440" w:hanging="360"/>
      </w:pPr>
      <w:rPr>
        <w:rFonts w:ascii="Courier New" w:hAnsi="Courier New" w:hint="default"/>
      </w:rPr>
    </w:lvl>
    <w:lvl w:ilvl="2" w:tplc="DB7E2FA2">
      <w:start w:val="1"/>
      <w:numFmt w:val="bullet"/>
      <w:lvlText w:val=""/>
      <w:lvlJc w:val="left"/>
      <w:pPr>
        <w:ind w:left="2160" w:hanging="360"/>
      </w:pPr>
      <w:rPr>
        <w:rFonts w:ascii="Wingdings" w:hAnsi="Wingdings" w:hint="default"/>
      </w:rPr>
    </w:lvl>
    <w:lvl w:ilvl="3" w:tplc="EA186380">
      <w:start w:val="1"/>
      <w:numFmt w:val="bullet"/>
      <w:lvlText w:val=""/>
      <w:lvlJc w:val="left"/>
      <w:pPr>
        <w:ind w:left="2880" w:hanging="360"/>
      </w:pPr>
      <w:rPr>
        <w:rFonts w:ascii="Symbol" w:hAnsi="Symbol" w:hint="default"/>
      </w:rPr>
    </w:lvl>
    <w:lvl w:ilvl="4" w:tplc="9760DA22">
      <w:start w:val="1"/>
      <w:numFmt w:val="bullet"/>
      <w:lvlText w:val="o"/>
      <w:lvlJc w:val="left"/>
      <w:pPr>
        <w:ind w:left="3600" w:hanging="360"/>
      </w:pPr>
      <w:rPr>
        <w:rFonts w:ascii="Courier New" w:hAnsi="Courier New" w:hint="default"/>
      </w:rPr>
    </w:lvl>
    <w:lvl w:ilvl="5" w:tplc="DE644C42">
      <w:start w:val="1"/>
      <w:numFmt w:val="bullet"/>
      <w:lvlText w:val=""/>
      <w:lvlJc w:val="left"/>
      <w:pPr>
        <w:ind w:left="4320" w:hanging="360"/>
      </w:pPr>
      <w:rPr>
        <w:rFonts w:ascii="Wingdings" w:hAnsi="Wingdings" w:hint="default"/>
      </w:rPr>
    </w:lvl>
    <w:lvl w:ilvl="6" w:tplc="FA564904">
      <w:start w:val="1"/>
      <w:numFmt w:val="bullet"/>
      <w:lvlText w:val=""/>
      <w:lvlJc w:val="left"/>
      <w:pPr>
        <w:ind w:left="5040" w:hanging="360"/>
      </w:pPr>
      <w:rPr>
        <w:rFonts w:ascii="Symbol" w:hAnsi="Symbol" w:hint="default"/>
      </w:rPr>
    </w:lvl>
    <w:lvl w:ilvl="7" w:tplc="8CE6FF86">
      <w:start w:val="1"/>
      <w:numFmt w:val="bullet"/>
      <w:lvlText w:val="o"/>
      <w:lvlJc w:val="left"/>
      <w:pPr>
        <w:ind w:left="5760" w:hanging="360"/>
      </w:pPr>
      <w:rPr>
        <w:rFonts w:ascii="Courier New" w:hAnsi="Courier New" w:hint="default"/>
      </w:rPr>
    </w:lvl>
    <w:lvl w:ilvl="8" w:tplc="40E01CC0">
      <w:start w:val="1"/>
      <w:numFmt w:val="bullet"/>
      <w:lvlText w:val=""/>
      <w:lvlJc w:val="left"/>
      <w:pPr>
        <w:ind w:left="6480" w:hanging="360"/>
      </w:pPr>
      <w:rPr>
        <w:rFonts w:ascii="Wingdings" w:hAnsi="Wingdings" w:hint="default"/>
      </w:rPr>
    </w:lvl>
  </w:abstractNum>
  <w:abstractNum w:abstractNumId="10" w15:restartNumberingAfterBreak="0">
    <w:nsid w:val="6EBF6D67"/>
    <w:multiLevelType w:val="hybridMultilevel"/>
    <w:tmpl w:val="9B4C63F4"/>
    <w:lvl w:ilvl="0" w:tplc="E76A7E4C">
      <w:start w:val="1"/>
      <w:numFmt w:val="bullet"/>
      <w:lvlText w:val=""/>
      <w:lvlJc w:val="left"/>
      <w:pPr>
        <w:ind w:left="720" w:hanging="360"/>
      </w:pPr>
      <w:rPr>
        <w:rFonts w:ascii="Symbol" w:hAnsi="Symbol" w:hint="default"/>
      </w:rPr>
    </w:lvl>
    <w:lvl w:ilvl="1" w:tplc="878450F4">
      <w:start w:val="1"/>
      <w:numFmt w:val="bullet"/>
      <w:lvlText w:val="o"/>
      <w:lvlJc w:val="left"/>
      <w:pPr>
        <w:ind w:left="1440" w:hanging="360"/>
      </w:pPr>
      <w:rPr>
        <w:rFonts w:ascii="Courier New" w:hAnsi="Courier New" w:hint="default"/>
      </w:rPr>
    </w:lvl>
    <w:lvl w:ilvl="2" w:tplc="1410F4E4">
      <w:start w:val="1"/>
      <w:numFmt w:val="bullet"/>
      <w:lvlText w:val=""/>
      <w:lvlJc w:val="left"/>
      <w:pPr>
        <w:ind w:left="2160" w:hanging="360"/>
      </w:pPr>
      <w:rPr>
        <w:rFonts w:ascii="Wingdings" w:hAnsi="Wingdings" w:hint="default"/>
      </w:rPr>
    </w:lvl>
    <w:lvl w:ilvl="3" w:tplc="68F050A2">
      <w:start w:val="1"/>
      <w:numFmt w:val="bullet"/>
      <w:lvlText w:val=""/>
      <w:lvlJc w:val="left"/>
      <w:pPr>
        <w:ind w:left="2880" w:hanging="360"/>
      </w:pPr>
      <w:rPr>
        <w:rFonts w:ascii="Symbol" w:hAnsi="Symbol" w:hint="default"/>
      </w:rPr>
    </w:lvl>
    <w:lvl w:ilvl="4" w:tplc="A7341A16">
      <w:start w:val="1"/>
      <w:numFmt w:val="bullet"/>
      <w:lvlText w:val="o"/>
      <w:lvlJc w:val="left"/>
      <w:pPr>
        <w:ind w:left="3600" w:hanging="360"/>
      </w:pPr>
      <w:rPr>
        <w:rFonts w:ascii="Courier New" w:hAnsi="Courier New" w:hint="default"/>
      </w:rPr>
    </w:lvl>
    <w:lvl w:ilvl="5" w:tplc="00E801F2">
      <w:start w:val="1"/>
      <w:numFmt w:val="bullet"/>
      <w:lvlText w:val=""/>
      <w:lvlJc w:val="left"/>
      <w:pPr>
        <w:ind w:left="4320" w:hanging="360"/>
      </w:pPr>
      <w:rPr>
        <w:rFonts w:ascii="Wingdings" w:hAnsi="Wingdings" w:hint="default"/>
      </w:rPr>
    </w:lvl>
    <w:lvl w:ilvl="6" w:tplc="1EC6ED3E">
      <w:start w:val="1"/>
      <w:numFmt w:val="bullet"/>
      <w:lvlText w:val=""/>
      <w:lvlJc w:val="left"/>
      <w:pPr>
        <w:ind w:left="5040" w:hanging="360"/>
      </w:pPr>
      <w:rPr>
        <w:rFonts w:ascii="Symbol" w:hAnsi="Symbol" w:hint="default"/>
      </w:rPr>
    </w:lvl>
    <w:lvl w:ilvl="7" w:tplc="073A9504">
      <w:start w:val="1"/>
      <w:numFmt w:val="bullet"/>
      <w:lvlText w:val="o"/>
      <w:lvlJc w:val="left"/>
      <w:pPr>
        <w:ind w:left="5760" w:hanging="360"/>
      </w:pPr>
      <w:rPr>
        <w:rFonts w:ascii="Courier New" w:hAnsi="Courier New" w:hint="default"/>
      </w:rPr>
    </w:lvl>
    <w:lvl w:ilvl="8" w:tplc="35E04AC8">
      <w:start w:val="1"/>
      <w:numFmt w:val="bullet"/>
      <w:lvlText w:val=""/>
      <w:lvlJc w:val="left"/>
      <w:pPr>
        <w:ind w:left="6480" w:hanging="360"/>
      </w:pPr>
      <w:rPr>
        <w:rFonts w:ascii="Wingdings" w:hAnsi="Wingdings" w:hint="default"/>
      </w:rPr>
    </w:lvl>
  </w:abstractNum>
  <w:abstractNum w:abstractNumId="11" w15:restartNumberingAfterBreak="0">
    <w:nsid w:val="7E3C1711"/>
    <w:multiLevelType w:val="hybridMultilevel"/>
    <w:tmpl w:val="340C0494"/>
    <w:lvl w:ilvl="0" w:tplc="0B680D5A">
      <w:start w:val="1"/>
      <w:numFmt w:val="upperLetter"/>
      <w:lvlText w:val="%1"/>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4A3C0">
      <w:start w:val="1"/>
      <w:numFmt w:val="lowerLetter"/>
      <w:lvlText w:val="%2"/>
      <w:lvlJc w:val="left"/>
      <w:pPr>
        <w:ind w:left="1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D8A926">
      <w:start w:val="1"/>
      <w:numFmt w:val="lowerRoman"/>
      <w:lvlText w:val="%3"/>
      <w:lvlJc w:val="left"/>
      <w:pPr>
        <w:ind w:left="2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EAC766">
      <w:start w:val="1"/>
      <w:numFmt w:val="decimal"/>
      <w:lvlText w:val="%4"/>
      <w:lvlJc w:val="left"/>
      <w:pPr>
        <w:ind w:left="3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EC23C">
      <w:start w:val="1"/>
      <w:numFmt w:val="lowerLetter"/>
      <w:lvlText w:val="%5"/>
      <w:lvlJc w:val="left"/>
      <w:pPr>
        <w:ind w:left="3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45E48">
      <w:start w:val="1"/>
      <w:numFmt w:val="lowerRoman"/>
      <w:lvlText w:val="%6"/>
      <w:lvlJc w:val="left"/>
      <w:pPr>
        <w:ind w:left="4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063C2E">
      <w:start w:val="1"/>
      <w:numFmt w:val="decimal"/>
      <w:lvlText w:val="%7"/>
      <w:lvlJc w:val="left"/>
      <w:pPr>
        <w:ind w:left="5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F40BC6">
      <w:start w:val="1"/>
      <w:numFmt w:val="lowerLetter"/>
      <w:lvlText w:val="%8"/>
      <w:lvlJc w:val="left"/>
      <w:pPr>
        <w:ind w:left="6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62AE38">
      <w:start w:val="1"/>
      <w:numFmt w:val="lowerRoman"/>
      <w:lvlText w:val="%9"/>
      <w:lvlJc w:val="left"/>
      <w:pPr>
        <w:ind w:left="6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7"/>
  </w:num>
  <w:num w:numId="3">
    <w:abstractNumId w:val="11"/>
  </w:num>
  <w:num w:numId="4">
    <w:abstractNumId w:val="6"/>
  </w:num>
  <w:num w:numId="5">
    <w:abstractNumId w:val="9"/>
  </w:num>
  <w:num w:numId="6">
    <w:abstractNumId w:val="2"/>
  </w:num>
  <w:num w:numId="7">
    <w:abstractNumId w:val="3"/>
  </w:num>
  <w:num w:numId="8">
    <w:abstractNumId w:val="1"/>
  </w:num>
  <w:num w:numId="9">
    <w:abstractNumId w:val="4"/>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05"/>
    <w:rsid w:val="0006063F"/>
    <w:rsid w:val="000F513D"/>
    <w:rsid w:val="00125A39"/>
    <w:rsid w:val="001414C3"/>
    <w:rsid w:val="001C7386"/>
    <w:rsid w:val="001F2432"/>
    <w:rsid w:val="001F69C4"/>
    <w:rsid w:val="00222D25"/>
    <w:rsid w:val="002447DF"/>
    <w:rsid w:val="002A7456"/>
    <w:rsid w:val="002B0905"/>
    <w:rsid w:val="002C2869"/>
    <w:rsid w:val="002E62BA"/>
    <w:rsid w:val="003979CA"/>
    <w:rsid w:val="003F68E7"/>
    <w:rsid w:val="00427247"/>
    <w:rsid w:val="00473CBF"/>
    <w:rsid w:val="004A0A2F"/>
    <w:rsid w:val="004D1E68"/>
    <w:rsid w:val="004D2737"/>
    <w:rsid w:val="00516363"/>
    <w:rsid w:val="005470C0"/>
    <w:rsid w:val="00547D77"/>
    <w:rsid w:val="0056423F"/>
    <w:rsid w:val="0065100B"/>
    <w:rsid w:val="006B78BE"/>
    <w:rsid w:val="006E303A"/>
    <w:rsid w:val="00707393"/>
    <w:rsid w:val="00730644"/>
    <w:rsid w:val="00763471"/>
    <w:rsid w:val="007848D1"/>
    <w:rsid w:val="007B7C6E"/>
    <w:rsid w:val="007D35A4"/>
    <w:rsid w:val="008162D2"/>
    <w:rsid w:val="008332A4"/>
    <w:rsid w:val="00853453"/>
    <w:rsid w:val="008710DF"/>
    <w:rsid w:val="008B5779"/>
    <w:rsid w:val="008E7201"/>
    <w:rsid w:val="008F2DD5"/>
    <w:rsid w:val="0090015F"/>
    <w:rsid w:val="00996505"/>
    <w:rsid w:val="009D6AA0"/>
    <w:rsid w:val="00A04BFF"/>
    <w:rsid w:val="00A351A9"/>
    <w:rsid w:val="00A729AF"/>
    <w:rsid w:val="00AD72A9"/>
    <w:rsid w:val="00AE041D"/>
    <w:rsid w:val="00B11D84"/>
    <w:rsid w:val="00B63CB7"/>
    <w:rsid w:val="00B64A7F"/>
    <w:rsid w:val="00B95D27"/>
    <w:rsid w:val="00BD7A01"/>
    <w:rsid w:val="00BE46A1"/>
    <w:rsid w:val="00BF0345"/>
    <w:rsid w:val="00BF295D"/>
    <w:rsid w:val="00BF77C2"/>
    <w:rsid w:val="00C36686"/>
    <w:rsid w:val="00C43005"/>
    <w:rsid w:val="00CC1B30"/>
    <w:rsid w:val="00D1570C"/>
    <w:rsid w:val="00D35F15"/>
    <w:rsid w:val="00DB6762"/>
    <w:rsid w:val="00E203AF"/>
    <w:rsid w:val="00E42963"/>
    <w:rsid w:val="00E44071"/>
    <w:rsid w:val="00E448AC"/>
    <w:rsid w:val="00EB29DC"/>
    <w:rsid w:val="00EB5676"/>
    <w:rsid w:val="00F158CB"/>
    <w:rsid w:val="00F42348"/>
    <w:rsid w:val="00F46AEA"/>
    <w:rsid w:val="00F54F16"/>
    <w:rsid w:val="00F75037"/>
    <w:rsid w:val="00FE2B25"/>
    <w:rsid w:val="06766480"/>
    <w:rsid w:val="09CFBC94"/>
    <w:rsid w:val="13A3B56C"/>
    <w:rsid w:val="191B9150"/>
    <w:rsid w:val="1FB36947"/>
    <w:rsid w:val="26736FDF"/>
    <w:rsid w:val="29D3844F"/>
    <w:rsid w:val="2E14446F"/>
    <w:rsid w:val="3607A8BB"/>
    <w:rsid w:val="36BDDF8B"/>
    <w:rsid w:val="3A44F5FB"/>
    <w:rsid w:val="3E28C6AE"/>
    <w:rsid w:val="40DD6D0C"/>
    <w:rsid w:val="4300997C"/>
    <w:rsid w:val="4BE08F09"/>
    <w:rsid w:val="4C61D6A8"/>
    <w:rsid w:val="545573A6"/>
    <w:rsid w:val="5976A105"/>
    <w:rsid w:val="5EAEAD9A"/>
    <w:rsid w:val="617B1CDB"/>
    <w:rsid w:val="69067209"/>
    <w:rsid w:val="7132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27E1"/>
  <w15:docId w15:val="{089C1393-E169-4612-91CC-E43F7154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righ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E2B25"/>
    <w:rPr>
      <w:color w:val="0563C1" w:themeColor="hyperlink"/>
      <w:u w:val="single"/>
    </w:rPr>
  </w:style>
  <w:style w:type="character" w:styleId="UnresolvedMention">
    <w:name w:val="Unresolved Mention"/>
    <w:basedOn w:val="DefaultParagraphFont"/>
    <w:uiPriority w:val="99"/>
    <w:semiHidden/>
    <w:unhideWhenUsed/>
    <w:rsid w:val="00FE2B25"/>
    <w:rPr>
      <w:color w:val="605E5C"/>
      <w:shd w:val="clear" w:color="auto" w:fill="E1DFDD"/>
    </w:rPr>
  </w:style>
  <w:style w:type="paragraph" w:styleId="ListParagraph">
    <w:name w:val="List Paragraph"/>
    <w:basedOn w:val="Normal"/>
    <w:uiPriority w:val="34"/>
    <w:qFormat/>
    <w:rsid w:val="000F513D"/>
    <w:pPr>
      <w:spacing w:after="160" w:line="259" w:lineRule="auto"/>
      <w:ind w:left="720" w:right="0" w:firstLine="0"/>
      <w:contextualSpacing/>
      <w:jc w:val="left"/>
    </w:pPr>
    <w:rPr>
      <w:rFonts w:asciiTheme="minorHAnsi" w:eastAsiaTheme="minorHAnsi" w:hAnsiTheme="minorHAnsi" w:cstheme="minorBidi"/>
      <w:color w:val="auto"/>
      <w:sz w:val="22"/>
    </w:rPr>
  </w:style>
  <w:style w:type="table" w:customStyle="1" w:styleId="TableGrid0">
    <w:name w:val="Table Grid0"/>
    <w:basedOn w:val="TableNormal"/>
    <w:uiPriority w:val="59"/>
    <w:rsid w:val="000F513D"/>
    <w:pPr>
      <w:spacing w:after="0" w:line="240" w:lineRule="auto"/>
    </w:pPr>
    <w:rPr>
      <w:rFonts w:ascii="Times New Roman" w:eastAsiaTheme="minorHAnsi"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51375">
      <w:bodyDiv w:val="1"/>
      <w:marLeft w:val="0"/>
      <w:marRight w:val="0"/>
      <w:marTop w:val="0"/>
      <w:marBottom w:val="0"/>
      <w:divBdr>
        <w:top w:val="none" w:sz="0" w:space="0" w:color="auto"/>
        <w:left w:val="none" w:sz="0" w:space="0" w:color="auto"/>
        <w:bottom w:val="none" w:sz="0" w:space="0" w:color="auto"/>
        <w:right w:val="none" w:sz="0" w:space="0" w:color="auto"/>
      </w:divBdr>
      <w:divsChild>
        <w:div w:id="1319117640">
          <w:marLeft w:val="0"/>
          <w:marRight w:val="0"/>
          <w:marTop w:val="0"/>
          <w:marBottom w:val="0"/>
          <w:divBdr>
            <w:top w:val="none" w:sz="0" w:space="0" w:color="auto"/>
            <w:left w:val="none" w:sz="0" w:space="0" w:color="auto"/>
            <w:bottom w:val="none" w:sz="0" w:space="0" w:color="auto"/>
            <w:right w:val="none" w:sz="0" w:space="0" w:color="auto"/>
          </w:divBdr>
        </w:div>
      </w:divsChild>
    </w:div>
    <w:div w:id="467626361">
      <w:bodyDiv w:val="1"/>
      <w:marLeft w:val="0"/>
      <w:marRight w:val="0"/>
      <w:marTop w:val="0"/>
      <w:marBottom w:val="0"/>
      <w:divBdr>
        <w:top w:val="none" w:sz="0" w:space="0" w:color="auto"/>
        <w:left w:val="none" w:sz="0" w:space="0" w:color="auto"/>
        <w:bottom w:val="none" w:sz="0" w:space="0" w:color="auto"/>
        <w:right w:val="none" w:sz="0" w:space="0" w:color="auto"/>
      </w:divBdr>
      <w:divsChild>
        <w:div w:id="1579249405">
          <w:marLeft w:val="0"/>
          <w:marRight w:val="0"/>
          <w:marTop w:val="0"/>
          <w:marBottom w:val="0"/>
          <w:divBdr>
            <w:top w:val="none" w:sz="0" w:space="0" w:color="auto"/>
            <w:left w:val="none" w:sz="0" w:space="0" w:color="auto"/>
            <w:bottom w:val="none" w:sz="0" w:space="0" w:color="auto"/>
            <w:right w:val="none" w:sz="0" w:space="0" w:color="auto"/>
          </w:divBdr>
        </w:div>
      </w:divsChild>
    </w:div>
    <w:div w:id="797069002">
      <w:bodyDiv w:val="1"/>
      <w:marLeft w:val="0"/>
      <w:marRight w:val="0"/>
      <w:marTop w:val="0"/>
      <w:marBottom w:val="0"/>
      <w:divBdr>
        <w:top w:val="none" w:sz="0" w:space="0" w:color="auto"/>
        <w:left w:val="none" w:sz="0" w:space="0" w:color="auto"/>
        <w:bottom w:val="none" w:sz="0" w:space="0" w:color="auto"/>
        <w:right w:val="none" w:sz="0" w:space="0" w:color="auto"/>
      </w:divBdr>
      <w:divsChild>
        <w:div w:id="609779251">
          <w:marLeft w:val="0"/>
          <w:marRight w:val="0"/>
          <w:marTop w:val="0"/>
          <w:marBottom w:val="0"/>
          <w:divBdr>
            <w:top w:val="none" w:sz="0" w:space="0" w:color="auto"/>
            <w:left w:val="none" w:sz="0" w:space="0" w:color="auto"/>
            <w:bottom w:val="none" w:sz="0" w:space="0" w:color="auto"/>
            <w:right w:val="none" w:sz="0" w:space="0" w:color="auto"/>
          </w:divBdr>
          <w:divsChild>
            <w:div w:id="772212320">
              <w:marLeft w:val="0"/>
              <w:marRight w:val="0"/>
              <w:marTop w:val="0"/>
              <w:marBottom w:val="0"/>
              <w:divBdr>
                <w:top w:val="none" w:sz="0" w:space="0" w:color="auto"/>
                <w:left w:val="none" w:sz="0" w:space="0" w:color="auto"/>
                <w:bottom w:val="none" w:sz="0" w:space="0" w:color="auto"/>
                <w:right w:val="none" w:sz="0" w:space="0" w:color="auto"/>
              </w:divBdr>
              <w:divsChild>
                <w:div w:id="15880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260">
          <w:marLeft w:val="0"/>
          <w:marRight w:val="0"/>
          <w:marTop w:val="0"/>
          <w:marBottom w:val="0"/>
          <w:divBdr>
            <w:top w:val="none" w:sz="0" w:space="0" w:color="auto"/>
            <w:left w:val="none" w:sz="0" w:space="0" w:color="auto"/>
            <w:bottom w:val="none" w:sz="0" w:space="0" w:color="auto"/>
            <w:right w:val="none" w:sz="0" w:space="0" w:color="auto"/>
          </w:divBdr>
          <w:divsChild>
            <w:div w:id="23305634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72422123">
      <w:bodyDiv w:val="1"/>
      <w:marLeft w:val="0"/>
      <w:marRight w:val="0"/>
      <w:marTop w:val="0"/>
      <w:marBottom w:val="0"/>
      <w:divBdr>
        <w:top w:val="none" w:sz="0" w:space="0" w:color="auto"/>
        <w:left w:val="none" w:sz="0" w:space="0" w:color="auto"/>
        <w:bottom w:val="none" w:sz="0" w:space="0" w:color="auto"/>
        <w:right w:val="none" w:sz="0" w:space="0" w:color="auto"/>
      </w:divBdr>
      <w:divsChild>
        <w:div w:id="441071061">
          <w:marLeft w:val="0"/>
          <w:marRight w:val="0"/>
          <w:marTop w:val="0"/>
          <w:marBottom w:val="0"/>
          <w:divBdr>
            <w:top w:val="none" w:sz="0" w:space="0" w:color="auto"/>
            <w:left w:val="none" w:sz="0" w:space="0" w:color="auto"/>
            <w:bottom w:val="none" w:sz="0" w:space="0" w:color="auto"/>
            <w:right w:val="none" w:sz="0" w:space="0" w:color="auto"/>
          </w:divBdr>
        </w:div>
      </w:divsChild>
    </w:div>
    <w:div w:id="907572477">
      <w:bodyDiv w:val="1"/>
      <w:marLeft w:val="0"/>
      <w:marRight w:val="0"/>
      <w:marTop w:val="0"/>
      <w:marBottom w:val="0"/>
      <w:divBdr>
        <w:top w:val="none" w:sz="0" w:space="0" w:color="auto"/>
        <w:left w:val="none" w:sz="0" w:space="0" w:color="auto"/>
        <w:bottom w:val="none" w:sz="0" w:space="0" w:color="auto"/>
        <w:right w:val="none" w:sz="0" w:space="0" w:color="auto"/>
      </w:divBdr>
      <w:divsChild>
        <w:div w:id="1045987208">
          <w:marLeft w:val="240"/>
          <w:marRight w:val="240"/>
          <w:marTop w:val="240"/>
          <w:marBottom w:val="240"/>
          <w:divBdr>
            <w:top w:val="none" w:sz="0" w:space="0" w:color="auto"/>
            <w:left w:val="none" w:sz="0" w:space="0" w:color="auto"/>
            <w:bottom w:val="none" w:sz="0" w:space="0" w:color="auto"/>
            <w:right w:val="none" w:sz="0" w:space="0" w:color="auto"/>
          </w:divBdr>
          <w:divsChild>
            <w:div w:id="8031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7766">
      <w:bodyDiv w:val="1"/>
      <w:marLeft w:val="0"/>
      <w:marRight w:val="0"/>
      <w:marTop w:val="0"/>
      <w:marBottom w:val="0"/>
      <w:divBdr>
        <w:top w:val="none" w:sz="0" w:space="0" w:color="auto"/>
        <w:left w:val="none" w:sz="0" w:space="0" w:color="auto"/>
        <w:bottom w:val="none" w:sz="0" w:space="0" w:color="auto"/>
        <w:right w:val="none" w:sz="0" w:space="0" w:color="auto"/>
      </w:divBdr>
      <w:divsChild>
        <w:div w:id="201135758">
          <w:marLeft w:val="0"/>
          <w:marRight w:val="0"/>
          <w:marTop w:val="0"/>
          <w:marBottom w:val="0"/>
          <w:divBdr>
            <w:top w:val="none" w:sz="0" w:space="0" w:color="auto"/>
            <w:left w:val="none" w:sz="0" w:space="0" w:color="auto"/>
            <w:bottom w:val="none" w:sz="0" w:space="0" w:color="auto"/>
            <w:right w:val="none" w:sz="0" w:space="0" w:color="auto"/>
          </w:divBdr>
        </w:div>
      </w:divsChild>
    </w:div>
    <w:div w:id="1607541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udentconduct.rutgers.edu/academic-integrity" TargetMode="External"/><Relationship Id="rId18" Type="http://schemas.openxmlformats.org/officeDocument/2006/relationships/hyperlink" Target="https://cm.maxient.com/reportingform.php?RutgersUniv&amp;layout_id=102" TargetMode="External"/><Relationship Id="rId26" Type="http://schemas.openxmlformats.org/officeDocument/2006/relationships/hyperlink" Target="https://myrun.newark.rutgers.edu/" TargetMode="External"/><Relationship Id="rId39" Type="http://schemas.openxmlformats.org/officeDocument/2006/relationships/footer" Target="footer1.xml"/><Relationship Id="rId21" Type="http://schemas.openxmlformats.org/officeDocument/2006/relationships/hyperlink" Target="https://cm.maxient.com/reportingform.php?RutgersUniv&amp;layout_id=102" TargetMode="External"/><Relationship Id="rId34" Type="http://schemas.openxmlformats.org/officeDocument/2006/relationships/hyperlink" Target="https://uec.rutgers.edu/wp-content/uploads/60-1-33-current-1.pdf"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my.rutgers.edu/portal/Login" TargetMode="External"/><Relationship Id="rId20" Type="http://schemas.openxmlformats.org/officeDocument/2006/relationships/hyperlink" Target="https://cm.maxient.com/reportingform.php?RutgersUniv&amp;layout_id=102" TargetMode="External"/><Relationship Id="rId29" Type="http://schemas.openxmlformats.org/officeDocument/2006/relationships/hyperlink" Target="https://ods.newark.rutgers.edu/"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24" Type="http://schemas.openxmlformats.org/officeDocument/2006/relationships/hyperlink" Target="https://coronavirus.rutgers.edu/" TargetMode="External"/><Relationship Id="rId32" Type="http://schemas.openxmlformats.org/officeDocument/2006/relationships/hyperlink" Target="https://temporaryconditions.rutgers.edu/" TargetMode="External"/><Relationship Id="rId37" Type="http://schemas.openxmlformats.org/officeDocument/2006/relationships/hyperlink" Target="https://my.rutgers.edu/"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my.rutgers.edu/portal/Login" TargetMode="External"/><Relationship Id="rId23" Type="http://schemas.openxmlformats.org/officeDocument/2006/relationships/hyperlink" Target="https://www.newark.rutgers.edu/covid-19-operating-status" TargetMode="External"/><Relationship Id="rId28" Type="http://schemas.openxmlformats.org/officeDocument/2006/relationships/hyperlink" Target="https://ods.newark.rutgers.edu/" TargetMode="External"/><Relationship Id="rId36" Type="http://schemas.openxmlformats.org/officeDocument/2006/relationships/hyperlink" Target="https://cm.maxient.com/reportingform.php?RutgersUniv&amp;layout_id=11" TargetMode="External"/><Relationship Id="rId10" Type="http://schemas.openxmlformats.org/officeDocument/2006/relationships/image" Target="media/image0.png"/><Relationship Id="rId19" Type="http://schemas.openxmlformats.org/officeDocument/2006/relationships/hyperlink" Target="https://cm.maxient.com/reportingform.php?RutgersUniv&amp;layout_id=102" TargetMode="External"/><Relationship Id="rId31" Type="http://schemas.openxmlformats.org/officeDocument/2006/relationships/hyperlink" Target="https://policies.rutgers.edu/1027-current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tudentconduct.rutgers.edu/academic-integrity" TargetMode="External"/><Relationship Id="rId22" Type="http://schemas.openxmlformats.org/officeDocument/2006/relationships/hyperlink" Target="https://www.newark.rutgers.edu/covid-19-operating-status" TargetMode="External"/><Relationship Id="rId27" Type="http://schemas.openxmlformats.org/officeDocument/2006/relationships/hyperlink" Target="https://myrun.newark.rutgers.edu/" TargetMode="External"/><Relationship Id="rId30" Type="http://schemas.openxmlformats.org/officeDocument/2006/relationships/hyperlink" Target="https://policies.rutgers.edu/1027-currentpdf" TargetMode="External"/><Relationship Id="rId35" Type="http://schemas.openxmlformats.org/officeDocument/2006/relationships/hyperlink" Target="https://uec.rutgers.edu/wp-content/uploads/60-1-33-current-1.pdf"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yperlink" Target="https://my.rutgers.edu/portal/Login" TargetMode="External"/><Relationship Id="rId25" Type="http://schemas.openxmlformats.org/officeDocument/2006/relationships/hyperlink" Target="https://coronavirus.rutgers.edu/" TargetMode="External"/><Relationship Id="rId33" Type="http://schemas.openxmlformats.org/officeDocument/2006/relationships/hyperlink" Target="https://temporaryconditions.rutgers.edu/" TargetMode="External"/><Relationship Id="rId38" Type="http://schemas.openxmlformats.org/officeDocument/2006/relationships/hyperlink" Target="https://my.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2495</Words>
  <Characters>14225</Characters>
  <Application>Microsoft Office Word</Application>
  <DocSecurity>0</DocSecurity>
  <Lines>118</Lines>
  <Paragraphs>33</Paragraphs>
  <ScaleCrop>false</ScaleCrop>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Cantara</dc:creator>
  <cp:keywords/>
  <cp:lastModifiedBy>Armilla,Fabian</cp:lastModifiedBy>
  <cp:revision>59</cp:revision>
  <dcterms:created xsi:type="dcterms:W3CDTF">2023-01-04T02:26:00Z</dcterms:created>
  <dcterms:modified xsi:type="dcterms:W3CDTF">2024-08-22T15:28:00Z</dcterms:modified>
</cp:coreProperties>
</file>